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宋体" w:hAnsi="宋体" w:eastAsia="宋体" w:cs="宋体"/>
          <w:b w:val="0"/>
          <w:i w:val="0"/>
          <w:caps w:val="0"/>
          <w:color w:val="000000"/>
          <w:spacing w:val="21"/>
          <w:sz w:val="21"/>
          <w:szCs w:val="21"/>
        </w:rPr>
      </w:pPr>
      <w:bookmarkStart w:id="0" w:name="_GoBack"/>
      <w:r>
        <w:rPr>
          <w:rFonts w:ascii="仿宋_GB2312" w:hAnsi="宋体" w:eastAsia="仿宋_GB2312" w:cs="仿宋_GB2312"/>
          <w:b w:val="0"/>
          <w:i w:val="0"/>
          <w:caps w:val="0"/>
          <w:color w:val="000000"/>
          <w:spacing w:val="21"/>
          <w:sz w:val="28"/>
          <w:szCs w:val="28"/>
          <w:bdr w:val="none" w:color="auto" w:sz="0" w:space="0"/>
          <w:shd w:val="clear" w:fill="FFFFFF"/>
        </w:rPr>
        <w:t>罗政办〔</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2016</w:t>
      </w:r>
      <w:r>
        <w:rPr>
          <w:rFonts w:hint="eastAsia" w:ascii="仿宋_GB2312" w:hAnsi="宋体" w:eastAsia="仿宋_GB2312" w:cs="仿宋_GB2312"/>
          <w:b w:val="0"/>
          <w:i w:val="0"/>
          <w:caps w:val="0"/>
          <w:color w:val="000000"/>
          <w:spacing w:val="21"/>
          <w:sz w:val="28"/>
          <w:szCs w:val="28"/>
          <w:bdr w:val="none" w:color="auto" w:sz="0" w:space="0"/>
          <w:shd w:val="clear" w:fill="FFFFFF"/>
        </w:rPr>
        <w:t>〕</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16</w:t>
      </w:r>
      <w:r>
        <w:rPr>
          <w:rFonts w:hint="eastAsia" w:ascii="仿宋_GB2312" w:hAnsi="宋体" w:eastAsia="仿宋_GB2312" w:cs="仿宋_GB2312"/>
          <w:b w:val="0"/>
          <w:i w:val="0"/>
          <w:caps w:val="0"/>
          <w:color w:val="000000"/>
          <w:spacing w:val="21"/>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 w:right="0" w:firstLine="42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sz w:val="28"/>
          <w:szCs w:val="28"/>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各乡、镇人民政府，县政府各部门：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根据《罗山县人民政府办公室关于进一步做好全县政府信息公开工作的通知》、《罗山县人民政府办公室关于进一步做好县政府门户网站建设管理工作的通知》精神，现将</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1-3</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月份全县政府信息公开发布和政府门户网站信息采用情况通报如下：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40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righ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2016年</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4</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8</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2016</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1-3</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310" w:type="dxa"/>
        <w:jc w:val="center"/>
        <w:tblInd w:w="60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8"/>
        <w:gridCol w:w="2676"/>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6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1-3月份发布数量</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（二）县直部门政府信息公开发布情况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239" w:type="dxa"/>
        <w:jc w:val="center"/>
        <w:tblInd w:w="64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631"/>
        <w:gridCol w:w="2528"/>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6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5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1-3月份发布数量</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县气象局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县档案局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县供电公司</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县宗教局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人民银行罗山支行</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县机关事务管理局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2016年</w:t>
      </w:r>
      <w:r>
        <w:rPr>
          <w:rFonts w:hint="eastAsia" w:ascii="文星标宋" w:hAnsi="文星标宋" w:eastAsia="文星标宋" w:cs="文星标宋"/>
          <w:b/>
          <w:i w:val="0"/>
          <w:caps w:val="0"/>
          <w:color w:val="000000"/>
          <w:spacing w:val="21"/>
          <w:kern w:val="0"/>
          <w:sz w:val="18"/>
          <w:szCs w:val="18"/>
          <w:bdr w:val="none" w:color="auto" w:sz="0" w:space="0"/>
          <w:shd w:val="clear" w:fill="FFFFFF"/>
          <w:lang w:val="en-US" w:eastAsia="zh-CN" w:bidi="ar"/>
        </w:rPr>
        <w:t>1-3</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月份县政府门户网站信息采用情况统计表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916" w:type="dxa"/>
        <w:jc w:val="center"/>
        <w:tblInd w:w="-19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489"/>
        <w:gridCol w:w="2340"/>
        <w:gridCol w:w="2299"/>
        <w:gridCol w:w="17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jc w:val="center"/>
        </w:trPr>
        <w:tc>
          <w:tcPr>
            <w:tcW w:w="248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34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3月份采用（条）</w:t>
            </w:r>
          </w:p>
        </w:tc>
        <w:tc>
          <w:tcPr>
            <w:tcW w:w="229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7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0"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3" w:hRule="atLeast"/>
          <w:jc w:val="center"/>
        </w:trPr>
        <w:tc>
          <w:tcPr>
            <w:tcW w:w="248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34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229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7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（二）县直单位信息采用情况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8914" w:type="dxa"/>
        <w:jc w:val="center"/>
        <w:tblInd w:w="-19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388"/>
        <w:gridCol w:w="2160"/>
        <w:gridCol w:w="1948"/>
        <w:gridCol w:w="14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3月份采用（条）</w:t>
            </w:r>
          </w:p>
        </w:tc>
        <w:tc>
          <w:tcPr>
            <w:tcW w:w="19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累计采用（条）</w:t>
            </w:r>
          </w:p>
        </w:tc>
        <w:tc>
          <w:tcPr>
            <w:tcW w:w="1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累计排名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29</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县供电公司</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县法院</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县人防办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0</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县市场发展服务中心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县残联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县石材专业园区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县产业集聚区</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县公路局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县监察局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3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县六城联创办</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4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8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罗山县人民政府办公室</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2016年4月8日印发  </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93FB7"/>
    <w:rsid w:val="0F9F07F3"/>
    <w:rsid w:val="34E462E5"/>
    <w:rsid w:val="3D815EE0"/>
    <w:rsid w:val="6DBB759F"/>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