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2160" w:firstLineChars="600"/>
        <w:rPr>
          <w:rFonts w:hint="eastAsia" w:ascii="黑体" w:hAnsi="华文中宋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hAnsi="华文中宋" w:eastAsia="黑体"/>
          <w:kern w:val="0"/>
          <w:sz w:val="36"/>
          <w:szCs w:val="36"/>
        </w:rPr>
        <w:t>建设工程消防设计备案申报表</w:t>
      </w:r>
      <w:bookmarkEnd w:id="0"/>
    </w:p>
    <w:p>
      <w:pPr>
        <w:snapToGrid w:val="0"/>
        <w:rPr>
          <w:rFonts w:ascii="楷体_GB2312" w:hAnsi="宋体" w:eastAsia="楷体_GB2312"/>
          <w:kern w:val="0"/>
          <w:sz w:val="24"/>
        </w:rPr>
      </w:pPr>
      <w:r>
        <w:rPr>
          <w:rFonts w:hint="eastAsia" w:ascii="楷体_GB2312" w:eastAsia="楷体_GB2312"/>
          <w:kern w:val="0"/>
          <w:szCs w:val="21"/>
        </w:rPr>
        <w:t xml:space="preserve">建设单位（印章）：                                        </w:t>
      </w:r>
      <w:r>
        <w:rPr>
          <w:rFonts w:hint="eastAsia" w:ascii="楷体_GB2312" w:hAnsi="宋体" w:eastAsia="楷体_GB2312"/>
          <w:kern w:val="0"/>
          <w:szCs w:val="21"/>
        </w:rPr>
        <w:t>填表日期    年   月   日</w:t>
      </w:r>
    </w:p>
    <w:tbl>
      <w:tblPr>
        <w:tblStyle w:val="4"/>
        <w:tblW w:w="9000" w:type="dxa"/>
        <w:tblInd w:w="108" w:type="dxa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9"/>
        <w:gridCol w:w="554"/>
        <w:gridCol w:w="507"/>
        <w:gridCol w:w="197"/>
        <w:gridCol w:w="881"/>
        <w:gridCol w:w="900"/>
        <w:gridCol w:w="528"/>
        <w:gridCol w:w="29"/>
        <w:gridCol w:w="558"/>
        <w:gridCol w:w="685"/>
        <w:gridCol w:w="361"/>
        <w:gridCol w:w="34"/>
        <w:gridCol w:w="866"/>
        <w:gridCol w:w="214"/>
        <w:gridCol w:w="1080"/>
        <w:gridCol w:w="1080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建设单位</w:t>
            </w:r>
          </w:p>
        </w:tc>
        <w:tc>
          <w:tcPr>
            <w:tcW w:w="360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  <w:t>法定代表人/主要负责人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联系电话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80" w:type="dxa"/>
            <w:gridSpan w:val="3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工程名称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联系电话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80" w:type="dxa"/>
            <w:gridSpan w:val="3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工程地址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3" w:leftChars="-51" w:right="-115" w:rightChars="-55" w:hanging="84" w:hangingChars="57"/>
              <w:jc w:val="center"/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开工日期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Chars="-49" w:right="-107" w:rightChars="-51" w:hanging="102" w:hangingChars="69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  <w:t>计划竣工日期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41" w:leftChars="-49" w:right="-107" w:rightChars="-51" w:hanging="144" w:hangingChars="69"/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80" w:type="dxa"/>
            <w:gridSpan w:val="3"/>
            <w:tcBorders>
              <w:top w:val="nil"/>
              <w:left w:val="single" w:color="auto" w:sz="8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类  别</w:t>
            </w:r>
          </w:p>
        </w:tc>
        <w:tc>
          <w:tcPr>
            <w:tcW w:w="576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napToGrid w:val="0"/>
                <w:w w:val="90"/>
                <w:kern w:val="0"/>
                <w:position w:val="-6"/>
                <w:szCs w:val="21"/>
              </w:rPr>
              <w:t>□新建  □扩建  □改建（□装修  □建筑保温  □改变用途）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使用性质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position w:val="-6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84" w:type="dxa"/>
            <w:gridSpan w:val="5"/>
            <w:tcBorders>
              <w:top w:val="nil"/>
              <w:left w:val="single" w:color="auto" w:sz="8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</w:rPr>
              <w:t>工程投资额</w:t>
            </w:r>
            <w:r>
              <w:rPr>
                <w:rFonts w:hint="eastAsia" w:ascii="仿宋_GB2312" w:eastAsia="仿宋_GB2312"/>
                <w:spacing w:val="-20"/>
                <w:sz w:val="18"/>
                <w:szCs w:val="18"/>
              </w:rPr>
              <w:t>（万元）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20"/>
                <w:kern w:val="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施工许可文号</w:t>
            </w:r>
          </w:p>
        </w:tc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position w:val="-6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单位类别</w:t>
            </w:r>
          </w:p>
        </w:tc>
        <w:tc>
          <w:tcPr>
            <w:tcW w:w="3600" w:type="dxa"/>
            <w:gridSpan w:val="7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单位名称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资质等级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60" w:leftChars="-98" w:hanging="146" w:hangingChars="98"/>
              <w:jc w:val="center"/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  <w:t xml:space="preserve">  法定代表人/主要负责人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80" w:type="dxa"/>
            <w:gridSpan w:val="3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设计单位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80" w:type="dxa"/>
            <w:gridSpan w:val="3"/>
            <w:vMerge w:val="restart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施工单位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80" w:type="dxa"/>
            <w:gridSpan w:val="3"/>
            <w:vMerge w:val="continue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80" w:type="dxa"/>
            <w:gridSpan w:val="3"/>
            <w:vMerge w:val="continue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80" w:type="dxa"/>
            <w:gridSpan w:val="3"/>
            <w:vMerge w:val="continue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监理单位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58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单体建筑名称</w:t>
            </w:r>
          </w:p>
        </w:tc>
        <w:tc>
          <w:tcPr>
            <w:tcW w:w="1078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9" w:leftChars="-52" w:right="-132" w:rightChars="-63" w:firstLine="1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结构类型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耐火等级</w:t>
            </w:r>
          </w:p>
        </w:tc>
        <w:tc>
          <w:tcPr>
            <w:tcW w:w="111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47" w:right="-53" w:rightChars="-25" w:hanging="98" w:hangingChars="47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层 数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建筑高度（</w:t>
            </w:r>
            <w:r>
              <w:rPr>
                <w:rFonts w:eastAsia="仿宋_GB2312"/>
                <w:kern w:val="0"/>
                <w:szCs w:val="21"/>
              </w:rPr>
              <w:t>m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占地面积（</w:t>
            </w:r>
            <w:r>
              <w:rPr>
                <w:rFonts w:eastAsia="仿宋_GB2312"/>
                <w:kern w:val="0"/>
                <w:szCs w:val="21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建筑面积（</w:t>
            </w:r>
            <w:r>
              <w:rPr>
                <w:rFonts w:eastAsia="仿宋_GB2312"/>
                <w:kern w:val="0"/>
                <w:szCs w:val="21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587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99" w:leftChars="-47" w:right="-53" w:rightChars="-25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w w:val="80"/>
                <w:kern w:val="0"/>
              </w:rPr>
              <w:t>地上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99" w:leftChars="-47" w:right="-53" w:rightChars="-25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w w:val="80"/>
                <w:kern w:val="0"/>
              </w:rPr>
              <w:t>地下</w:t>
            </w:r>
          </w:p>
        </w:tc>
        <w:tc>
          <w:tcPr>
            <w:tcW w:w="108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地下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5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5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储罐</w:t>
            </w:r>
          </w:p>
        </w:tc>
        <w:tc>
          <w:tcPr>
            <w:tcW w:w="10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设置位置</w:t>
            </w:r>
          </w:p>
        </w:tc>
        <w:tc>
          <w:tcPr>
            <w:tcW w:w="4173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总容量（</w:t>
            </w:r>
            <w:r>
              <w:rPr>
                <w:rFonts w:eastAsia="仿宋_GB2312"/>
                <w:kern w:val="0"/>
                <w:szCs w:val="21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5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设置型式</w:t>
            </w:r>
          </w:p>
        </w:tc>
        <w:tc>
          <w:tcPr>
            <w:tcW w:w="741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浮顶罐（□外   □内）   □固定顶罐            □卧式罐</w:t>
            </w:r>
          </w:p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球形罐（□液体 □气体） 可燃气体储罐（□干式  □湿式） □其他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51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储存形式</w:t>
            </w:r>
          </w:p>
        </w:tc>
        <w:tc>
          <w:tcPr>
            <w:tcW w:w="2506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□地上    □半地下    □地下</w:t>
            </w:r>
          </w:p>
        </w:tc>
        <w:tc>
          <w:tcPr>
            <w:tcW w:w="1633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储存物质名称</w:t>
            </w:r>
          </w:p>
        </w:tc>
        <w:tc>
          <w:tcPr>
            <w:tcW w:w="3274" w:type="dxa"/>
            <w:gridSpan w:val="5"/>
            <w:tcBorders>
              <w:top w:val="nil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1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堆场</w:t>
            </w: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  量</w:t>
            </w:r>
          </w:p>
        </w:tc>
        <w:tc>
          <w:tcPr>
            <w:tcW w:w="2506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储存物质名称</w:t>
            </w: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587" w:type="dxa"/>
            <w:gridSpan w:val="4"/>
            <w:vMerge w:val="restart"/>
            <w:tcBorders>
              <w:top w:val="single" w:color="auto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□建筑保温</w:t>
            </w: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材料类别</w:t>
            </w:r>
          </w:p>
        </w:tc>
        <w:tc>
          <w:tcPr>
            <w:tcW w:w="270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□A    □B</w:t>
            </w:r>
            <w:r>
              <w:rPr>
                <w:rFonts w:hint="eastAsia" w:ascii="仿宋_GB2312" w:eastAsia="仿宋_GB2312"/>
                <w:kern w:val="0"/>
                <w:szCs w:val="21"/>
                <w:vertAlign w:val="subscript"/>
              </w:rPr>
              <w:t xml:space="preserve">1 </w:t>
            </w:r>
            <w:r>
              <w:rPr>
                <w:rFonts w:hint="eastAsia" w:ascii="仿宋_GB2312" w:eastAsia="仿宋_GB2312"/>
                <w:kern w:val="0"/>
              </w:rPr>
              <w:t xml:space="preserve">    □B</w:t>
            </w:r>
            <w:r>
              <w:rPr>
                <w:rFonts w:hint="eastAsia" w:ascii="仿宋_GB2312" w:eastAsia="仿宋_GB2312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26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保温层数</w:t>
            </w:r>
          </w:p>
        </w:tc>
        <w:tc>
          <w:tcPr>
            <w:tcW w:w="237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587" w:type="dxa"/>
            <w:gridSpan w:val="4"/>
            <w:vMerge w:val="continue"/>
            <w:tcBorders>
              <w:left w:val="single" w:color="000000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使用性质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原有用途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587" w:type="dxa"/>
            <w:gridSpan w:val="4"/>
            <w:vMerge w:val="restart"/>
            <w:tcBorders>
              <w:top w:val="single" w:color="auto" w:sz="6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□装修工程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装修部位</w:t>
            </w:r>
          </w:p>
        </w:tc>
        <w:tc>
          <w:tcPr>
            <w:tcW w:w="633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□顶棚 □墙面 □地面 □隔断 □固定家具 □装饰织物 □其他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587" w:type="dxa"/>
            <w:gridSpan w:val="4"/>
            <w:vMerge w:val="continue"/>
            <w:tcBorders>
              <w:top w:val="single" w:color="auto" w:sz="6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装修面积（</w:t>
            </w:r>
            <w:r>
              <w:rPr>
                <w:rFonts w:eastAsia="仿宋_GB2312"/>
                <w:kern w:val="0"/>
                <w:szCs w:val="21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装修层数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587" w:type="dxa"/>
            <w:gridSpan w:val="4"/>
            <w:vMerge w:val="continue"/>
            <w:tcBorders>
              <w:left w:val="single" w:color="000000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使用性质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原有用途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526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消防设施</w:t>
            </w:r>
          </w:p>
        </w:tc>
        <w:tc>
          <w:tcPr>
            <w:tcW w:w="8474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□室内消火栓系统  □室外消火栓系统  □火灾自动报警系统  □自动喷水灭火系统</w:t>
            </w:r>
          </w:p>
          <w:p>
            <w:pPr>
              <w:snapToGrid w:val="0"/>
              <w:spacing w:line="38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□气体灭火系统    □泡沫灭火系统    □其他灭火系统</w:t>
            </w:r>
          </w:p>
          <w:p>
            <w:pPr>
              <w:snapToGrid w:val="0"/>
              <w:spacing w:line="380" w:lineRule="exact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□疏散指示标志    □消防应急照明    □防烟排烟系统      □消防电梯</w:t>
            </w:r>
          </w:p>
          <w:p>
            <w:pPr>
              <w:snapToGrid w:val="0"/>
              <w:spacing w:line="380" w:lineRule="exact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□灭火器          □其他：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9000" w:type="dxa"/>
            <w:gridSpan w:val="17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spacing w:line="420" w:lineRule="exact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其他需要说明的情况：</w:t>
            </w:r>
          </w:p>
        </w:tc>
      </w:tr>
    </w:tbl>
    <w:p>
      <w:pPr>
        <w:snapToGrid w:val="0"/>
        <w:spacing w:after="156" w:afterLines="50" w:line="460" w:lineRule="exact"/>
        <w:jc w:val="center"/>
        <w:rPr>
          <w:rFonts w:hint="eastAsia" w:ascii="黑体" w:eastAsia="黑体" w:cs="楷体_GB2312"/>
          <w:kern w:val="0"/>
          <w:sz w:val="36"/>
          <w:szCs w:val="36"/>
        </w:rPr>
      </w:pPr>
      <w:r>
        <w:rPr>
          <w:rFonts w:hint="eastAsia" w:ascii="黑体" w:eastAsia="黑体" w:cs="楷体_GB2312"/>
          <w:kern w:val="0"/>
          <w:sz w:val="36"/>
          <w:szCs w:val="36"/>
        </w:rPr>
        <w:t>说    明</w:t>
      </w:r>
    </w:p>
    <w:p>
      <w:pPr>
        <w:snapToGrid w:val="0"/>
        <w:spacing w:line="42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1.此表由建设单位填写并加盖印章，没有单位印章的，由其负责人签名。填表前请仔细阅读《中华人民共和国消防法》和《建设工程消防监督管理规定》，确知享有的权利和应尽的义务。</w:t>
      </w:r>
    </w:p>
    <w:p>
      <w:pPr>
        <w:snapToGrid w:val="0"/>
        <w:spacing w:line="42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2.建设单位应如实填写各项内容，对提交材料的真实性、完整性负责，不得虚构、伪造或编造事实，否则将承担相应的法律后果。</w:t>
      </w:r>
    </w:p>
    <w:p>
      <w:pPr>
        <w:snapToGrid w:val="0"/>
        <w:spacing w:line="42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3.填写应使用钢笔和能够长期保持字迹的墨水或打印，字迹清楚，文面整洁，不得涂改。</w:t>
      </w:r>
    </w:p>
    <w:p>
      <w:pPr>
        <w:snapToGrid w:val="0"/>
        <w:spacing w:line="42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4.表格设定的栏目，应逐项填写；不需填写的，应划去。建设单位的法定代表人/主要负责人、联系人姓名和联系电话必须填写。未确定监理单位的，不填写相应栏目。表格中的“□”，表示可供选择，在选中内容前的“□”内画√。</w:t>
      </w:r>
    </w:p>
    <w:p>
      <w:pPr>
        <w:snapToGrid w:val="0"/>
        <w:spacing w:line="420" w:lineRule="exact"/>
        <w:ind w:firstLine="646"/>
        <w:rPr>
          <w:rFonts w:hint="eastAsia" w:ascii="黑体" w:eastAsia="黑体" w:cs="楷体_GB2312"/>
          <w:kern w:val="0"/>
          <w:sz w:val="28"/>
          <w:szCs w:val="28"/>
        </w:rPr>
      </w:pPr>
      <w:r>
        <w:rPr>
          <w:rFonts w:hint="eastAsia" w:ascii="黑体" w:eastAsia="黑体" w:cs="楷体_GB2312"/>
          <w:kern w:val="0"/>
          <w:sz w:val="28"/>
          <w:szCs w:val="28"/>
        </w:rPr>
        <w:t>5.申报建设工程消防设计备案，应同时提交下列材料：</w:t>
      </w:r>
    </w:p>
    <w:p>
      <w:pPr>
        <w:snapToGrid w:val="0"/>
        <w:spacing w:line="42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（1）建设单位的工商营业执照等合法身份证明文件；</w:t>
      </w:r>
    </w:p>
    <w:p>
      <w:pPr>
        <w:snapToGrid w:val="0"/>
        <w:spacing w:line="42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（2）设计单位资质证明文件；</w:t>
      </w:r>
    </w:p>
    <w:p>
      <w:pPr>
        <w:snapToGrid w:val="0"/>
        <w:spacing w:line="42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（3）消防设计文件；</w:t>
      </w:r>
    </w:p>
    <w:p>
      <w:pPr>
        <w:snapToGrid w:val="0"/>
        <w:spacing w:line="42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（4）施工许可文件；</w:t>
      </w:r>
    </w:p>
    <w:p>
      <w:pPr>
        <w:snapToGrid w:val="0"/>
        <w:spacing w:line="42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（5）法律、行政法规规定的其他材料。</w:t>
      </w:r>
    </w:p>
    <w:p>
      <w:pPr>
        <w:snapToGrid w:val="0"/>
        <w:spacing w:line="42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依法需要办理建设工程规划许可的，应提供</w:t>
      </w:r>
      <w:r>
        <w:rPr>
          <w:rFonts w:hint="eastAsia" w:ascii="仿宋_GB2312" w:eastAsia="仿宋_GB2312" w:cs="楷体_GB2312"/>
          <w:kern w:val="0"/>
          <w:sz w:val="28"/>
          <w:szCs w:val="28"/>
          <w:u w:val="single"/>
        </w:rPr>
        <w:t>建设工程规划许可证明文件</w:t>
      </w:r>
      <w:r>
        <w:rPr>
          <w:rFonts w:hint="eastAsia" w:ascii="仿宋_GB2312" w:eastAsia="仿宋_GB2312" w:cs="楷体_GB2312"/>
          <w:kern w:val="0"/>
          <w:sz w:val="28"/>
          <w:szCs w:val="28"/>
        </w:rPr>
        <w:t>；依法需要城乡规划主管部门批准的临时性建筑，属于人员密集场所的，应提供</w:t>
      </w:r>
      <w:r>
        <w:rPr>
          <w:rFonts w:hint="eastAsia" w:ascii="仿宋_GB2312" w:eastAsia="仿宋_GB2312" w:cs="楷体_GB2312"/>
          <w:kern w:val="0"/>
          <w:sz w:val="28"/>
          <w:szCs w:val="28"/>
          <w:u w:val="single"/>
        </w:rPr>
        <w:t>城乡规划主管部门批准的证明文件</w:t>
      </w:r>
      <w:r>
        <w:rPr>
          <w:rFonts w:hint="eastAsia" w:ascii="仿宋_GB2312" w:eastAsia="仿宋_GB2312" w:cs="楷体_GB2312"/>
          <w:kern w:val="0"/>
          <w:sz w:val="28"/>
          <w:szCs w:val="28"/>
        </w:rPr>
        <w:t>；有《建设工程消防监督管理规定》第十六条所列情形之一的，应提供</w:t>
      </w:r>
      <w:r>
        <w:rPr>
          <w:rFonts w:hint="eastAsia" w:ascii="仿宋_GB2312" w:eastAsia="仿宋_GB2312" w:cs="楷体_GB2312"/>
          <w:kern w:val="0"/>
          <w:sz w:val="28"/>
          <w:szCs w:val="28"/>
          <w:u w:val="single"/>
        </w:rPr>
        <w:t>特殊消防设计文件，或者设计采用的国际标准、境外消防技术标准的中文文本，以及其他有关消防设计的应用实例、产品说明等技术资料</w:t>
      </w:r>
      <w:r>
        <w:rPr>
          <w:rFonts w:hint="eastAsia" w:ascii="仿宋_GB2312" w:eastAsia="仿宋_GB2312" w:cs="楷体_GB2312"/>
          <w:kern w:val="0"/>
          <w:sz w:val="28"/>
          <w:szCs w:val="28"/>
        </w:rPr>
        <w:t>；按照建设部门的有关规定进行施工图审查的，应提供</w:t>
      </w:r>
      <w:r>
        <w:rPr>
          <w:rFonts w:hint="eastAsia" w:ascii="仿宋_GB2312" w:eastAsia="仿宋_GB2312" w:cs="楷体_GB2312"/>
          <w:kern w:val="0"/>
          <w:sz w:val="28"/>
          <w:szCs w:val="28"/>
          <w:u w:val="single"/>
        </w:rPr>
        <w:t>施工图审查机构出具的审查合格文件</w:t>
      </w:r>
      <w:r>
        <w:rPr>
          <w:rFonts w:hint="eastAsia" w:ascii="仿宋_GB2312" w:eastAsia="仿宋_GB2312" w:cs="楷体_GB2312"/>
          <w:kern w:val="0"/>
          <w:sz w:val="28"/>
          <w:szCs w:val="28"/>
        </w:rPr>
        <w:t>。</w:t>
      </w:r>
    </w:p>
    <w:p>
      <w:pPr>
        <w:snapToGrid w:val="0"/>
        <w:spacing w:line="42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提交的材料请</w:t>
      </w:r>
      <w:r>
        <w:rPr>
          <w:rFonts w:hint="eastAsia" w:ascii="仿宋_GB2312" w:hAnsi="宋体" w:eastAsia="仿宋_GB2312"/>
          <w:sz w:val="28"/>
          <w:szCs w:val="28"/>
        </w:rPr>
        <w:t>使用国际标准A4型纸打印、复印或按照A4型纸的规格装订</w:t>
      </w:r>
      <w:r>
        <w:rPr>
          <w:rFonts w:hint="eastAsia" w:ascii="仿宋_GB2312" w:eastAsia="仿宋_GB2312" w:cs="楷体_GB2312"/>
          <w:kern w:val="0"/>
          <w:sz w:val="28"/>
          <w:szCs w:val="28"/>
        </w:rPr>
        <w:t>，其中“证明文件”、“许可文件”、“合格文件”均为复印件，经申请人签名确认并注明日期，并由公安机关消防机构受理人员现场核对复印件与原件是否一致。</w:t>
      </w:r>
    </w:p>
    <w:p>
      <w:r>
        <w:rPr>
          <w:rFonts w:hint="eastAsia" w:ascii="仿宋_GB2312" w:eastAsia="仿宋_GB2312" w:cs="楷体_GB2312"/>
          <w:kern w:val="0"/>
          <w:sz w:val="28"/>
          <w:szCs w:val="28"/>
        </w:rPr>
        <w:t>6.通过网上申报备案的，应按要求提交全部电子申报材料。请注意领取备案文书。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62BD2"/>
    <w:rsid w:val="257130D8"/>
    <w:rsid w:val="2B1C6E29"/>
    <w:rsid w:val="7AA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忆往&amp;昔今</cp:lastModifiedBy>
  <dcterms:modified xsi:type="dcterms:W3CDTF">2017-11-28T02:42:05Z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