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星标宋" w:eastAsia="文星标宋"/>
          <w:sz w:val="44"/>
          <w:szCs w:val="44"/>
        </w:rPr>
      </w:pPr>
    </w:p>
    <w:p>
      <w:pPr>
        <w:pStyle w:val="7"/>
        <w:spacing w:line="568" w:lineRule="atLeast"/>
        <w:jc w:val="center"/>
        <w:rPr>
          <w:rFonts w:hint="eastAsia" w:ascii="仿宋_GB2312" w:hAnsi="宋体" w:eastAsia="仿宋_GB2312"/>
          <w:sz w:val="21"/>
          <w:szCs w:val="21"/>
        </w:rPr>
      </w:pPr>
    </w:p>
    <w:p>
      <w:pPr>
        <w:pStyle w:val="7"/>
        <w:spacing w:line="568" w:lineRule="atLeast"/>
        <w:jc w:val="center"/>
        <w:rPr>
          <w:rFonts w:hint="eastAsia" w:ascii="仿宋_GB2312" w:hAnsi="宋体" w:eastAsia="仿宋_GB2312"/>
          <w:sz w:val="44"/>
          <w:szCs w:val="44"/>
        </w:rPr>
      </w:pPr>
    </w:p>
    <w:p>
      <w:pPr>
        <w:pStyle w:val="7"/>
        <w:spacing w:line="568" w:lineRule="atLeast"/>
        <w:ind w:left="0"/>
        <w:rPr>
          <w:rFonts w:hint="eastAsia" w:ascii="仿宋_GB2312" w:hAnsi="宋体" w:eastAsia="仿宋_GB2312"/>
          <w:sz w:val="32"/>
          <w:szCs w:val="32"/>
        </w:rPr>
      </w:pPr>
    </w:p>
    <w:p>
      <w:pPr>
        <w:pStyle w:val="7"/>
        <w:spacing w:line="568" w:lineRule="atLeast"/>
        <w:ind w:left="0"/>
        <w:rPr>
          <w:rFonts w:hint="eastAsia" w:ascii="仿宋_GB2312" w:hAnsi="宋体" w:eastAsia="仿宋_GB2312"/>
          <w:sz w:val="21"/>
          <w:szCs w:val="21"/>
        </w:rPr>
      </w:pPr>
    </w:p>
    <w:p>
      <w:pPr>
        <w:pStyle w:val="7"/>
        <w:spacing w:line="568" w:lineRule="atLeast"/>
        <w:jc w:val="center"/>
        <w:rPr>
          <w:rFonts w:hint="eastAsia" w:ascii="仿宋_GB2312" w:hAnsi="宋体" w:eastAsia="仿宋_GB2312"/>
          <w:sz w:val="32"/>
          <w:szCs w:val="32"/>
        </w:rPr>
      </w:pPr>
      <w:r>
        <w:rPr>
          <w:rFonts w:hint="eastAsia" w:ascii="仿宋_GB2312" w:hAnsi="宋体" w:eastAsia="仿宋_GB2312"/>
          <w:sz w:val="32"/>
          <w:szCs w:val="32"/>
        </w:rPr>
        <w:t>罗政办〔201</w:t>
      </w:r>
      <w:r>
        <w:rPr>
          <w:rFonts w:hint="eastAsia" w:ascii="仿宋_GB2312" w:hAnsi="宋体" w:eastAsia="仿宋_GB2312"/>
          <w:sz w:val="32"/>
          <w:szCs w:val="32"/>
          <w:lang w:val="en-US" w:eastAsia="zh-CN"/>
        </w:rPr>
        <w:t>8</w:t>
      </w:r>
      <w:r>
        <w:rPr>
          <w:rFonts w:hint="eastAsia" w:ascii="仿宋_GB2312" w:hAnsi="宋体" w:eastAsia="仿宋_GB2312"/>
          <w:sz w:val="32"/>
          <w:szCs w:val="32"/>
        </w:rPr>
        <w:t>〕</w:t>
      </w:r>
      <w:r>
        <w:rPr>
          <w:rFonts w:hint="eastAsia" w:ascii="仿宋_GB2312" w:hAnsi="宋体" w:eastAsia="仿宋_GB2312"/>
          <w:sz w:val="32"/>
          <w:szCs w:val="32"/>
          <w:lang w:val="en-US" w:eastAsia="zh-CN"/>
        </w:rPr>
        <w:t>42</w:t>
      </w:r>
      <w:r>
        <w:rPr>
          <w:rFonts w:hint="eastAsia" w:ascii="仿宋_GB2312" w:hAnsi="宋体" w:eastAsia="仿宋_GB2312"/>
          <w:sz w:val="32"/>
          <w:szCs w:val="32"/>
        </w:rPr>
        <w:t>号</w:t>
      </w:r>
    </w:p>
    <w:p>
      <w:pPr>
        <w:pStyle w:val="7"/>
        <w:spacing w:line="560" w:lineRule="exact"/>
        <w:jc w:val="center"/>
        <w:rPr>
          <w:rFonts w:hint="eastAsia" w:ascii="仿宋_GB2312" w:hAnsi="宋体" w:eastAsia="仿宋_GB2312"/>
          <w:sz w:val="32"/>
          <w:szCs w:val="32"/>
        </w:rPr>
      </w:pPr>
    </w:p>
    <w:p>
      <w:pPr>
        <w:jc w:val="center"/>
        <w:rPr>
          <w:rFonts w:hint="eastAsia" w:ascii="文星标宋" w:hAnsi="文星标宋" w:eastAsia="文星标宋" w:cs="文星标宋"/>
          <w:sz w:val="44"/>
          <w:szCs w:val="44"/>
          <w:lang w:eastAsia="zh-CN"/>
        </w:rPr>
      </w:pPr>
      <w:r>
        <w:rPr>
          <w:rFonts w:hint="eastAsia" w:ascii="文星标宋" w:hAnsi="文星标宋" w:eastAsia="文星标宋" w:cs="文星标宋"/>
          <w:sz w:val="44"/>
          <w:szCs w:val="44"/>
          <w:lang w:eastAsia="zh-CN"/>
        </w:rPr>
        <w:t>罗山县人民政府办公室</w:t>
      </w: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lang w:eastAsia="zh-CN"/>
        </w:rPr>
        <w:t>关于</w:t>
      </w:r>
      <w:r>
        <w:rPr>
          <w:rFonts w:hint="eastAsia" w:ascii="文星标宋" w:hAnsi="文星标宋" w:eastAsia="文星标宋" w:cs="文星标宋"/>
          <w:sz w:val="44"/>
          <w:szCs w:val="44"/>
        </w:rPr>
        <w:t>1-</w:t>
      </w:r>
      <w:r>
        <w:rPr>
          <w:rFonts w:hint="eastAsia" w:ascii="文星标宋" w:hAnsi="文星标宋" w:eastAsia="文星标宋" w:cs="文星标宋"/>
          <w:sz w:val="44"/>
          <w:szCs w:val="44"/>
          <w:lang w:val="en-US" w:eastAsia="zh-CN"/>
        </w:rPr>
        <w:t>5</w:t>
      </w:r>
      <w:r>
        <w:rPr>
          <w:rFonts w:hint="eastAsia" w:ascii="文星标宋" w:hAnsi="文星标宋" w:eastAsia="文星标宋" w:cs="文星标宋"/>
          <w:sz w:val="44"/>
          <w:szCs w:val="44"/>
        </w:rPr>
        <w:t>月份全县政府信息公开发布和政府门户网站信息采用情况的通报</w:t>
      </w:r>
    </w:p>
    <w:p>
      <w:pPr>
        <w:jc w:val="center"/>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b w:val="0"/>
          <w:i w:val="0"/>
          <w:caps w:val="0"/>
          <w:color w:val="222222"/>
          <w:spacing w:val="0"/>
          <w:sz w:val="32"/>
          <w:szCs w:val="32"/>
          <w:shd w:val="clear" w:fill="FFFFFF"/>
        </w:rPr>
      </w:pPr>
      <w:r>
        <w:rPr>
          <w:rFonts w:hint="eastAsia" w:ascii="仿宋_GB2312" w:hAnsi="仿宋_GB2312" w:eastAsia="仿宋_GB2312" w:cs="仿宋_GB2312"/>
          <w:b w:val="0"/>
          <w:i w:val="0"/>
          <w:caps w:val="0"/>
          <w:color w:val="222222"/>
          <w:spacing w:val="0"/>
          <w:sz w:val="32"/>
          <w:szCs w:val="32"/>
          <w:shd w:val="clear" w:fill="FFFFFF"/>
        </w:rPr>
        <w:t>各乡、镇人民政府，各街道办事处，县政府各部门：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724" w:firstLineChars="200"/>
        <w:jc w:val="left"/>
        <w:textAlignment w:val="auto"/>
        <w:outlineLvl w:val="9"/>
        <w:rPr>
          <w:rFonts w:hint="eastAsia" w:ascii="仿宋_GB2312" w:hAnsi="仿宋_GB2312" w:eastAsia="仿宋_GB2312" w:cs="仿宋_GB2312"/>
          <w:b w:val="0"/>
          <w:i w:val="0"/>
          <w:caps w:val="0"/>
          <w:color w:val="000000"/>
          <w:spacing w:val="21"/>
          <w:kern w:val="0"/>
          <w:sz w:val="32"/>
          <w:szCs w:val="32"/>
          <w:shd w:val="clear" w:fill="FFFFFF"/>
          <w:lang w:val="en-US" w:eastAsia="zh-CN" w:bidi="ar"/>
        </w:rPr>
      </w:pPr>
      <w:r>
        <w:rPr>
          <w:rFonts w:hint="eastAsia" w:ascii="仿宋_GB2312" w:hAnsi="仿宋_GB2312" w:eastAsia="仿宋_GB2312" w:cs="仿宋_GB2312"/>
          <w:b w:val="0"/>
          <w:i w:val="0"/>
          <w:caps w:val="0"/>
          <w:color w:val="000000"/>
          <w:spacing w:val="21"/>
          <w:kern w:val="0"/>
          <w:sz w:val="32"/>
          <w:szCs w:val="32"/>
          <w:shd w:val="clear" w:fill="FFFFFF"/>
          <w:lang w:val="en-US" w:eastAsia="zh-CN" w:bidi="ar"/>
        </w:rPr>
        <w:t>根据《罗山县人民政府办公室关于进一步做好全县政府信息公开工作的通知》、《罗山县人民政府办公室关于进一步做好县政府门户网站建设管理工作的通知》精神，现将 1-5月份全县政府信息公开发布和政府门户网站信息采用情况予以通报。希望各单位进一步明确目标任务、加强工作举措、扎实推进信息公开版块的填充工作和信息报送工作，为全县政府信息公开和门户网站建设提供有力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724" w:firstLineChars="200"/>
        <w:jc w:val="left"/>
        <w:textAlignment w:val="auto"/>
        <w:outlineLvl w:val="9"/>
        <w:rPr>
          <w:rFonts w:hint="eastAsia" w:ascii="仿宋_GB2312" w:hAnsi="仿宋_GB2312" w:eastAsia="仿宋_GB2312" w:cs="仿宋_GB2312"/>
          <w:b w:val="0"/>
          <w:i w:val="0"/>
          <w:caps w:val="0"/>
          <w:color w:val="000000"/>
          <w:spacing w:val="21"/>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1478" w:right="0" w:hanging="840"/>
        <w:jc w:val="left"/>
        <w:textAlignment w:val="auto"/>
        <w:outlineLvl w:val="9"/>
        <w:rPr>
          <w:rFonts w:hint="eastAsia" w:ascii="仿宋_GB2312" w:hAnsi="仿宋_GB2312" w:eastAsia="仿宋_GB2312" w:cs="仿宋_GB2312"/>
          <w:b w:val="0"/>
          <w:i w:val="0"/>
          <w:caps w:val="0"/>
          <w:color w:val="000000"/>
          <w:spacing w:val="21"/>
          <w:sz w:val="32"/>
          <w:szCs w:val="32"/>
        </w:rPr>
      </w:pPr>
      <w:r>
        <w:rPr>
          <w:rFonts w:hint="eastAsia" w:ascii="仿宋_GB2312" w:hAnsi="仿宋_GB2312" w:eastAsia="仿宋_GB2312" w:cs="仿宋_GB2312"/>
          <w:b w:val="0"/>
          <w:i w:val="0"/>
          <w:caps w:val="0"/>
          <w:color w:val="000000"/>
          <w:spacing w:val="21"/>
          <w:kern w:val="0"/>
          <w:sz w:val="32"/>
          <w:szCs w:val="32"/>
          <w:shd w:val="clear" w:fill="FFFFFF"/>
          <w:lang w:val="en-US" w:eastAsia="zh-CN" w:bidi="ar"/>
        </w:rPr>
        <w:t>附件：1.</w:t>
      </w:r>
      <w:r>
        <w:rPr>
          <w:rFonts w:hint="eastAsia" w:ascii="仿宋_GB2312" w:hAnsi="仿宋_GB2312" w:eastAsia="仿宋_GB2312" w:cs="仿宋_GB2312"/>
          <w:b w:val="0"/>
          <w:i w:val="0"/>
          <w:caps w:val="0"/>
          <w:color w:val="000000"/>
          <w:spacing w:val="-20"/>
          <w:kern w:val="0"/>
          <w:sz w:val="32"/>
          <w:szCs w:val="32"/>
          <w:shd w:val="clear" w:fill="FFFFFF"/>
          <w:lang w:val="en-US" w:eastAsia="zh-CN" w:bidi="ar"/>
        </w:rPr>
        <w:t>2018年1-5月份全县政府信息公开发布情况统计表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1448" w:firstLineChars="400"/>
        <w:jc w:val="left"/>
        <w:textAlignment w:val="auto"/>
        <w:outlineLvl w:val="9"/>
        <w:rPr>
          <w:rFonts w:hint="eastAsia" w:ascii="仿宋_GB2312" w:hAnsi="仿宋_GB2312" w:eastAsia="仿宋_GB2312" w:cs="仿宋_GB2312"/>
          <w:b w:val="0"/>
          <w:i w:val="0"/>
          <w:caps w:val="0"/>
          <w:color w:val="000000"/>
          <w:spacing w:val="21"/>
          <w:sz w:val="32"/>
          <w:szCs w:val="32"/>
        </w:rPr>
      </w:pPr>
      <w:r>
        <w:rPr>
          <w:rFonts w:hint="eastAsia" w:ascii="仿宋_GB2312" w:hAnsi="仿宋_GB2312" w:eastAsia="仿宋_GB2312" w:cs="仿宋_GB2312"/>
          <w:b w:val="0"/>
          <w:i w:val="0"/>
          <w:caps w:val="0"/>
          <w:color w:val="000000"/>
          <w:spacing w:val="21"/>
          <w:kern w:val="0"/>
          <w:sz w:val="32"/>
          <w:szCs w:val="32"/>
          <w:shd w:val="clear" w:fill="FFFFFF"/>
          <w:lang w:val="en-US" w:eastAsia="zh-CN" w:bidi="ar"/>
        </w:rPr>
        <w:t>2.</w:t>
      </w:r>
      <w:r>
        <w:rPr>
          <w:rFonts w:hint="eastAsia" w:ascii="仿宋_GB2312" w:hAnsi="仿宋_GB2312" w:eastAsia="仿宋_GB2312" w:cs="仿宋_GB2312"/>
          <w:b w:val="0"/>
          <w:i w:val="0"/>
          <w:caps w:val="0"/>
          <w:color w:val="000000"/>
          <w:spacing w:val="-20"/>
          <w:kern w:val="0"/>
          <w:sz w:val="32"/>
          <w:szCs w:val="32"/>
          <w:shd w:val="clear" w:fill="FFFFFF"/>
          <w:lang w:val="en-US" w:eastAsia="zh-CN" w:bidi="ar"/>
        </w:rPr>
        <w:t>2018年1-5月份县政府门户网站信息采用情况统计表</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宋体" w:hAnsi="宋体" w:eastAsia="宋体" w:cs="宋体"/>
          <w:b w:val="0"/>
          <w:i w:val="0"/>
          <w:caps w:val="0"/>
          <w:color w:val="222222"/>
          <w:spacing w:val="0"/>
          <w:sz w:val="24"/>
          <w:szCs w:val="24"/>
          <w:shd w:val="clear" w:fill="FFFFFF"/>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宋体" w:hAnsi="宋体" w:eastAsia="宋体" w:cs="宋体"/>
          <w:b w:val="0"/>
          <w:i w:val="0"/>
          <w:caps w:val="0"/>
          <w:color w:val="222222"/>
          <w:spacing w:val="0"/>
          <w:sz w:val="24"/>
          <w:szCs w:val="24"/>
          <w:shd w:val="clear" w:fill="FFFFFF"/>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宋体" w:hAnsi="宋体" w:eastAsia="宋体" w:cs="宋体"/>
          <w:b w:val="0"/>
          <w:i w:val="0"/>
          <w:caps w:val="0"/>
          <w:color w:val="222222"/>
          <w:spacing w:val="0"/>
          <w:sz w:val="24"/>
          <w:szCs w:val="24"/>
          <w:shd w:val="clear" w:fill="FFFFFF"/>
          <w:lang w:val="en-US" w:eastAsia="zh-CN"/>
        </w:rPr>
      </w:pPr>
      <w:r>
        <w:rPr>
          <w:rFonts w:hint="eastAsia" w:ascii="宋体" w:hAnsi="宋体" w:eastAsia="宋体" w:cs="宋体"/>
          <w:b w:val="0"/>
          <w:i w:val="0"/>
          <w:caps w:val="0"/>
          <w:color w:val="222222"/>
          <w:spacing w:val="0"/>
          <w:sz w:val="24"/>
          <w:szCs w:val="24"/>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jc w:val="both"/>
        <w:textAlignment w:val="auto"/>
        <w:outlineLvl w:val="9"/>
        <w:rPr>
          <w:rFonts w:hint="eastAsia" w:ascii="宋体" w:hAnsi="宋体" w:eastAsia="宋体" w:cs="宋体"/>
          <w:b w:val="0"/>
          <w:i w:val="0"/>
          <w:caps w:val="0"/>
          <w:color w:val="222222"/>
          <w:spacing w:val="0"/>
          <w:sz w:val="24"/>
          <w:szCs w:val="24"/>
          <w:shd w:val="clear" w:fill="FFFFFF"/>
          <w:lang w:val="en-US" w:eastAsia="zh-CN"/>
        </w:rPr>
      </w:pPr>
    </w:p>
    <w:p>
      <w:pPr>
        <w:keepNext w:val="0"/>
        <w:keepLines w:val="0"/>
        <w:pageBreakBefore w:val="0"/>
        <w:kinsoku/>
        <w:wordWrap/>
        <w:overflowPunct/>
        <w:topLinePunct w:val="0"/>
        <w:autoSpaceDE/>
        <w:autoSpaceDN/>
        <w:bidi w:val="0"/>
        <w:adjustRightInd/>
        <w:snapToGrid/>
        <w:spacing w:line="600" w:lineRule="exact"/>
        <w:ind w:firstLine="6080" w:firstLineChars="1900"/>
        <w:jc w:val="both"/>
        <w:textAlignment w:val="auto"/>
        <w:outlineLvl w:val="9"/>
        <w:rPr>
          <w:rFonts w:hint="eastAsia" w:ascii="仿宋_GB2312" w:hAnsi="仿宋_GB2312" w:eastAsia="仿宋_GB2312" w:cs="仿宋_GB2312"/>
          <w:b w:val="0"/>
          <w:i w:val="0"/>
          <w:caps w:val="0"/>
          <w:color w:val="222222"/>
          <w:spacing w:val="0"/>
          <w:sz w:val="32"/>
          <w:szCs w:val="32"/>
          <w:shd w:val="clear" w:fill="FFFFFF"/>
          <w:lang w:val="en-US" w:eastAsia="zh-CN"/>
        </w:rPr>
      </w:pPr>
      <w:r>
        <w:rPr>
          <w:rFonts w:hint="eastAsia" w:ascii="仿宋_GB2312" w:hAnsi="仿宋_GB2312" w:eastAsia="仿宋_GB2312" w:cs="仿宋_GB2312"/>
          <w:b w:val="0"/>
          <w:i w:val="0"/>
          <w:caps w:val="0"/>
          <w:color w:val="222222"/>
          <w:spacing w:val="0"/>
          <w:sz w:val="32"/>
          <w:szCs w:val="32"/>
          <w:shd w:val="clear" w:fill="FFFFFF"/>
          <w:lang w:val="en-US" w:eastAsia="zh-CN"/>
        </w:rPr>
        <w:t>2018年6月1日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仿宋_GB2312" w:hAnsi="仿宋_GB2312" w:eastAsia="仿宋_GB2312" w:cs="仿宋_GB2312"/>
          <w:b/>
          <w:bCs/>
          <w:i w:val="0"/>
          <w:caps w:val="0"/>
          <w:color w:val="000000"/>
          <w:spacing w:val="21"/>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left"/>
        <w:rPr>
          <w:rFonts w:hint="eastAsia" w:ascii="黑体" w:hAnsi="黑体" w:eastAsia="黑体" w:cs="黑体"/>
          <w:b w:val="0"/>
          <w:bCs w:val="0"/>
          <w:i w:val="0"/>
          <w:caps w:val="0"/>
          <w:color w:val="000000"/>
          <w:spacing w:val="21"/>
          <w:sz w:val="30"/>
          <w:szCs w:val="30"/>
        </w:rPr>
      </w:pPr>
      <w:r>
        <w:rPr>
          <w:rFonts w:hint="eastAsia" w:ascii="黑体" w:hAnsi="黑体" w:eastAsia="黑体" w:cs="黑体"/>
          <w:b w:val="0"/>
          <w:bCs w:val="0"/>
          <w:i w:val="0"/>
          <w:caps w:val="0"/>
          <w:color w:val="000000"/>
          <w:spacing w:val="21"/>
          <w:kern w:val="0"/>
          <w:sz w:val="30"/>
          <w:szCs w:val="30"/>
          <w:shd w:val="clear"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文星标宋" w:hAnsi="文星标宋" w:eastAsia="文星标宋" w:cs="文星标宋"/>
          <w:b w:val="0"/>
          <w:bCs/>
          <w:i w:val="0"/>
          <w:caps w:val="0"/>
          <w:color w:val="000000"/>
          <w:spacing w:val="21"/>
          <w:kern w:val="0"/>
          <w:sz w:val="36"/>
          <w:szCs w:val="36"/>
          <w:shd w:val="clear" w:fill="FFFFFF"/>
          <w:lang w:val="en-US" w:eastAsia="zh-CN" w:bidi="ar"/>
        </w:rPr>
      </w:pPr>
      <w:r>
        <w:rPr>
          <w:rFonts w:hint="eastAsia" w:ascii="文星标宋" w:hAnsi="文星标宋" w:eastAsia="文星标宋" w:cs="文星标宋"/>
          <w:b w:val="0"/>
          <w:bCs/>
          <w:i w:val="0"/>
          <w:caps w:val="0"/>
          <w:color w:val="000000"/>
          <w:spacing w:val="21"/>
          <w:kern w:val="0"/>
          <w:sz w:val="36"/>
          <w:szCs w:val="36"/>
          <w:shd w:val="clear" w:fill="FFFFFF"/>
          <w:lang w:val="en-US" w:eastAsia="zh-CN" w:bidi="ar"/>
        </w:rPr>
        <w:t>2018年1-5月份全县政府信息公开发布情况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文星标宋" w:hAnsi="文星标宋" w:eastAsia="文星标宋" w:cs="文星标宋"/>
          <w:b w:val="0"/>
          <w:bCs/>
          <w:i w:val="0"/>
          <w:caps w:val="0"/>
          <w:color w:val="000000"/>
          <w:spacing w:val="21"/>
          <w:sz w:val="36"/>
          <w:szCs w:val="36"/>
        </w:rPr>
      </w:pPr>
      <w:r>
        <w:rPr>
          <w:rFonts w:hint="eastAsia" w:ascii="文星标宋" w:hAnsi="文星标宋" w:eastAsia="文星标宋" w:cs="文星标宋"/>
          <w:b w:val="0"/>
          <w:bCs/>
          <w:i w:val="0"/>
          <w:caps w:val="0"/>
          <w:color w:val="000000"/>
          <w:spacing w:val="21"/>
          <w:kern w:val="0"/>
          <w:sz w:val="36"/>
          <w:szCs w:val="36"/>
          <w:shd w:val="clear" w:fill="FFFFFF"/>
          <w:lang w:val="en-US" w:eastAsia="zh-CN" w:bidi="ar"/>
        </w:rPr>
        <w:t>统计表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363" w:firstLineChars="100"/>
        <w:jc w:val="both"/>
        <w:textAlignment w:val="auto"/>
        <w:outlineLvl w:val="9"/>
        <w:rPr>
          <w:rFonts w:hint="eastAsia" w:ascii="黑体" w:hAnsi="黑体" w:eastAsia="黑体" w:cs="黑体"/>
          <w:b w:val="0"/>
          <w:bCs/>
          <w:i w:val="0"/>
          <w:caps w:val="0"/>
          <w:color w:val="000000"/>
          <w:spacing w:val="21"/>
          <w:kern w:val="0"/>
          <w:sz w:val="36"/>
          <w:szCs w:val="36"/>
          <w:shd w:val="clear" w:fill="FFFFFF"/>
          <w:lang w:val="en-US" w:eastAsia="zh-CN" w:bidi="ar"/>
        </w:rPr>
      </w:pPr>
      <w:r>
        <w:rPr>
          <w:rFonts w:hint="eastAsia" w:ascii="楷体" w:hAnsi="楷体" w:eastAsia="楷体" w:cs="楷体"/>
          <w:b/>
          <w:bCs w:val="0"/>
          <w:i w:val="0"/>
          <w:caps w:val="0"/>
          <w:color w:val="000000"/>
          <w:spacing w:val="21"/>
          <w:kern w:val="0"/>
          <w:sz w:val="32"/>
          <w:szCs w:val="32"/>
          <w:shd w:val="clear" w:fill="FFFFFF"/>
          <w:lang w:val="en-US" w:eastAsia="zh-CN" w:bidi="ar"/>
        </w:rPr>
        <w:t>（一）各乡镇（街道）政府信息公开发布情况</w:t>
      </w:r>
    </w:p>
    <w:tbl>
      <w:tblPr>
        <w:tblStyle w:val="6"/>
        <w:tblW w:w="76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61"/>
        <w:gridCol w:w="3461"/>
        <w:gridCol w:w="21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单位名称</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1-5月份发布数量（条）</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庙仙乡</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104</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朱堂乡</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84</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莽张镇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83</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铁铺镇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77</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龙山街道</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61</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青山镇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60</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竹竿镇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51</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定远乡</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51</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山店乡</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46</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灵山镇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43</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尤店乡</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43</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彭新镇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42</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东铺镇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37</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潘新镇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36</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周党镇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35</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宝城街道</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24</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丽水街道</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22</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高店乡</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15</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楠杆镇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13</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exact"/>
          <w:jc w:val="center"/>
        </w:trPr>
        <w:tc>
          <w:tcPr>
            <w:tcW w:w="1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子路镇</w:t>
            </w:r>
          </w:p>
        </w:tc>
        <w:tc>
          <w:tcPr>
            <w:tcW w:w="3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12</w:t>
            </w:r>
          </w:p>
        </w:tc>
        <w:tc>
          <w:tcPr>
            <w:tcW w:w="2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18</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jc w:val="both"/>
        <w:rPr>
          <w:rFonts w:hint="eastAsia" w:ascii="黑体" w:hAnsi="黑体" w:eastAsia="黑体" w:cs="黑体"/>
          <w:b w:val="0"/>
          <w:bCs/>
          <w:i w:val="0"/>
          <w:caps w:val="0"/>
          <w:color w:val="000000"/>
          <w:spacing w:val="21"/>
          <w:kern w:val="0"/>
          <w:sz w:val="36"/>
          <w:szCs w:val="36"/>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ightChars="0" w:firstLine="363" w:firstLineChars="100"/>
        <w:jc w:val="center"/>
        <w:rPr>
          <w:rFonts w:hint="eastAsia" w:ascii="楷体" w:hAnsi="楷体" w:eastAsia="楷体" w:cs="楷体"/>
          <w:b/>
          <w:bCs w:val="0"/>
          <w:i w:val="0"/>
          <w:caps w:val="0"/>
          <w:color w:val="000000"/>
          <w:spacing w:val="21"/>
          <w:kern w:val="0"/>
          <w:sz w:val="30"/>
          <w:szCs w:val="30"/>
          <w:shd w:val="clear" w:fill="FFFFFF"/>
          <w:lang w:val="en-US" w:eastAsia="zh-CN" w:bidi="ar"/>
        </w:rPr>
      </w:pPr>
      <w:r>
        <w:rPr>
          <w:rFonts w:hint="eastAsia" w:ascii="楷体" w:hAnsi="楷体" w:eastAsia="楷体" w:cs="楷体"/>
          <w:b/>
          <w:bCs w:val="0"/>
          <w:i w:val="0"/>
          <w:caps w:val="0"/>
          <w:color w:val="000000"/>
          <w:spacing w:val="21"/>
          <w:kern w:val="0"/>
          <w:sz w:val="32"/>
          <w:szCs w:val="32"/>
          <w:shd w:val="clear" w:fill="FFFFFF"/>
          <w:lang w:val="en-US" w:eastAsia="zh-CN" w:bidi="ar"/>
        </w:rPr>
        <w:t>（二）各相关部门政府信息公开发布情况</w:t>
      </w:r>
    </w:p>
    <w:tbl>
      <w:tblPr>
        <w:tblStyle w:val="6"/>
        <w:tblW w:w="756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40"/>
        <w:gridCol w:w="3546"/>
        <w:gridCol w:w="1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单位名称</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1-5月份发布数量（条）</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卫计委</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114</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气象局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103</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城市管理局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72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环保局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68</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行政服务中心</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林业局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46</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统计局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44</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教体局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扶贫办</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石山口管理局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安监局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发改委</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40</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国土局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39</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工商质监局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38</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农业局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34</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畜牧局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33</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科技局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司法局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粮食局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国税局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烟草局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文广新局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28</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供电公司</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28</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公安局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特色商业区</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26</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公路局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26</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商务局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25</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移民办</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24</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旅游服务中心</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24</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人社局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23</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农机局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地税局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盐业局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22</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产业集聚区</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石材园区</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财政局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交通局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21</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住建局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20</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茶办</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20</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审计局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19</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广电中心</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18</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食药监局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水利局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信访局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农科所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物价办</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民政局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16</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公积金中心</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16</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董寨管理局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14</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人防办</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14</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机关事务管理局</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13</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供销社</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10</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2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工信委</w:t>
            </w:r>
          </w:p>
        </w:tc>
        <w:tc>
          <w:tcPr>
            <w:tcW w:w="3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7</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333333"/>
                <w:kern w:val="0"/>
                <w:sz w:val="28"/>
                <w:szCs w:val="28"/>
                <w:u w:val="none"/>
                <w:lang w:val="en-US" w:eastAsia="zh-CN" w:bidi="ar"/>
              </w:rPr>
              <w:t>32</w:t>
            </w:r>
          </w:p>
        </w:tc>
      </w:tr>
    </w:tbl>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宋体" w:hAnsi="宋体" w:eastAsia="宋体" w:cs="宋体"/>
          <w:b w:val="0"/>
          <w:i w:val="0"/>
          <w:caps w:val="0"/>
          <w:color w:val="222222"/>
          <w:spacing w:val="0"/>
          <w:sz w:val="32"/>
          <w:szCs w:val="32"/>
          <w:shd w:val="clear" w:fill="FFFFFF"/>
          <w:lang w:val="en-US" w:eastAsia="zh-CN"/>
        </w:rPr>
      </w:pPr>
    </w:p>
    <w:p>
      <w:pPr>
        <w:jc w:val="both"/>
        <w:rPr>
          <w:rFonts w:hint="eastAsia" w:ascii="仿宋_GB2312" w:hAnsi="仿宋_GB2312" w:eastAsia="仿宋_GB2312" w:cs="仿宋_GB2312"/>
          <w:b/>
          <w:bCs/>
          <w:i w:val="0"/>
          <w:caps w:val="0"/>
          <w:color w:val="222222"/>
          <w:spacing w:val="0"/>
          <w:sz w:val="32"/>
          <w:szCs w:val="32"/>
          <w:shd w:val="clear" w:fill="FFFFFF"/>
          <w:lang w:val="en-US" w:eastAsia="zh-CN"/>
        </w:rPr>
      </w:pPr>
      <w:r>
        <w:rPr>
          <w:rFonts w:hint="eastAsia" w:ascii="黑体" w:hAnsi="黑体" w:eastAsia="黑体" w:cs="黑体"/>
          <w:b w:val="0"/>
          <w:bCs w:val="0"/>
          <w:i w:val="0"/>
          <w:caps w:val="0"/>
          <w:color w:val="222222"/>
          <w:spacing w:val="0"/>
          <w:sz w:val="30"/>
          <w:szCs w:val="30"/>
          <w:shd w:val="clear"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outlineLvl w:val="9"/>
        <w:rPr>
          <w:rFonts w:hint="eastAsia" w:ascii="黑体" w:hAnsi="黑体" w:eastAsia="黑体" w:cs="黑体"/>
          <w:b w:val="0"/>
          <w:i w:val="0"/>
          <w:caps w:val="0"/>
          <w:color w:val="000000"/>
          <w:spacing w:val="-20"/>
          <w:kern w:val="0"/>
          <w:sz w:val="36"/>
          <w:szCs w:val="36"/>
          <w:shd w:val="clear" w:fill="FFFFFF"/>
          <w:lang w:val="en-US" w:eastAsia="zh-CN" w:bidi="ar"/>
        </w:rPr>
      </w:pPr>
      <w:r>
        <w:rPr>
          <w:rFonts w:hint="eastAsia" w:ascii="文星标宋" w:hAnsi="文星标宋" w:eastAsia="文星标宋" w:cs="文星标宋"/>
          <w:b w:val="0"/>
          <w:i w:val="0"/>
          <w:caps w:val="0"/>
          <w:color w:val="000000"/>
          <w:spacing w:val="-20"/>
          <w:kern w:val="0"/>
          <w:sz w:val="36"/>
          <w:szCs w:val="36"/>
          <w:shd w:val="clear" w:fill="FFFFFF"/>
          <w:lang w:val="en-US" w:eastAsia="zh-CN" w:bidi="ar"/>
        </w:rPr>
        <w:t>2018年1-5月份县政府门户网站信息采用情况统计表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453" w:firstLineChars="400"/>
        <w:jc w:val="both"/>
        <w:textAlignment w:val="auto"/>
        <w:outlineLvl w:val="9"/>
        <w:rPr>
          <w:rFonts w:hint="eastAsia" w:ascii="楷体" w:hAnsi="楷体" w:eastAsia="楷体" w:cs="楷体"/>
          <w:b/>
          <w:bCs w:val="0"/>
          <w:i w:val="0"/>
          <w:caps w:val="0"/>
          <w:color w:val="000000"/>
          <w:spacing w:val="21"/>
          <w:kern w:val="0"/>
          <w:sz w:val="32"/>
          <w:szCs w:val="32"/>
          <w:shd w:val="clear" w:fill="FFFFFF"/>
          <w:lang w:val="en-US" w:eastAsia="zh-CN" w:bidi="ar"/>
        </w:rPr>
      </w:pPr>
      <w:r>
        <w:rPr>
          <w:rFonts w:hint="eastAsia" w:ascii="楷体" w:hAnsi="楷体" w:eastAsia="楷体" w:cs="楷体"/>
          <w:b/>
          <w:bCs w:val="0"/>
          <w:i w:val="0"/>
          <w:caps w:val="0"/>
          <w:color w:val="000000"/>
          <w:spacing w:val="21"/>
          <w:kern w:val="0"/>
          <w:sz w:val="32"/>
          <w:szCs w:val="32"/>
          <w:shd w:val="clear" w:fill="FFFFFF"/>
          <w:lang w:val="en-US" w:eastAsia="zh-CN" w:bidi="ar"/>
        </w:rPr>
        <w:t>（一）各乡镇（街道）信息采用情况</w:t>
      </w:r>
    </w:p>
    <w:tbl>
      <w:tblPr>
        <w:tblStyle w:val="6"/>
        <w:tblW w:w="852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22"/>
        <w:gridCol w:w="2048"/>
        <w:gridCol w:w="2394"/>
        <w:gridCol w:w="1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单位名称</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5份采用（条）</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累计采用(条)</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累计排名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铁铺镇</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17</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潘新镇</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16</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庙仙乡</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15</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龙山街道</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14</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彭新镇</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13</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青山镇</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12</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宝城街道</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12</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楠杆镇</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12</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灵山镇</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12</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竹竿镇</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12</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子路镇</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11</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朱堂乡</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高店乡</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定远乡</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尤店乡</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莽张镇</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山店乡</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周党镇</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东铺镇</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exact"/>
          <w:jc w:val="center"/>
        </w:trPr>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丽水街道</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w:t>
            </w:r>
          </w:p>
        </w:tc>
        <w:tc>
          <w:tcPr>
            <w:tcW w:w="2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w:t>
            </w:r>
          </w:p>
        </w:tc>
      </w:tr>
    </w:tbl>
    <w:p>
      <w:pPr>
        <w:jc w:val="center"/>
        <w:rPr>
          <w:rFonts w:ascii="楷体_GB2312" w:eastAsia="楷体_GB2312"/>
          <w:b/>
          <w:sz w:val="32"/>
          <w:szCs w:val="32"/>
        </w:rPr>
      </w:pPr>
      <w:r>
        <w:rPr>
          <w:rFonts w:hint="eastAsia" w:ascii="楷体_GB2312" w:eastAsia="楷体_GB2312"/>
          <w:b/>
          <w:sz w:val="32"/>
          <w:szCs w:val="32"/>
        </w:rPr>
        <w:t>（二）县直单位信息采用情况</w:t>
      </w:r>
    </w:p>
    <w:tbl>
      <w:tblPr>
        <w:tblStyle w:val="6"/>
        <w:tblW w:w="8521" w:type="dxa"/>
        <w:jc w:val="center"/>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6"/>
        <w:gridCol w:w="2101"/>
        <w:gridCol w:w="2091"/>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单位名称</w:t>
            </w:r>
          </w:p>
        </w:tc>
        <w:tc>
          <w:tcPr>
            <w:tcW w:w="2101" w:type="dxa"/>
            <w:vAlign w:val="center"/>
          </w:tcPr>
          <w:p>
            <w:pPr>
              <w:jc w:val="center"/>
              <w:rPr>
                <w:rFonts w:hint="eastAsia" w:ascii="仿宋_GB2312" w:eastAsia="仿宋_GB2312"/>
                <w:color w:val="000000"/>
                <w:sz w:val="28"/>
                <w:szCs w:val="28"/>
              </w:rPr>
            </w:pPr>
            <w:r>
              <w:rPr>
                <w:rFonts w:hint="eastAsia" w:ascii="仿宋_GB2312" w:hAnsi="宋体" w:eastAsia="仿宋_GB2312" w:cs="仿宋_GB2312"/>
                <w:i w:val="0"/>
                <w:color w:val="000000"/>
                <w:kern w:val="0"/>
                <w:sz w:val="28"/>
                <w:szCs w:val="28"/>
                <w:u w:val="none"/>
                <w:lang w:val="en-US" w:eastAsia="zh-CN" w:bidi="ar"/>
              </w:rPr>
              <w:t>5月份采用(条)</w:t>
            </w:r>
          </w:p>
        </w:tc>
        <w:tc>
          <w:tcPr>
            <w:tcW w:w="2091" w:type="dxa"/>
            <w:vAlign w:val="center"/>
          </w:tcPr>
          <w:p>
            <w:pPr>
              <w:jc w:val="center"/>
              <w:rPr>
                <w:rFonts w:ascii="仿宋_GB2312" w:hAnsi="宋体" w:eastAsia="仿宋_GB2312" w:cs="宋体"/>
                <w:color w:val="000000"/>
                <w:sz w:val="28"/>
                <w:szCs w:val="28"/>
              </w:rPr>
            </w:pPr>
            <w:r>
              <w:rPr>
                <w:rFonts w:hint="eastAsia" w:ascii="仿宋_GB2312" w:eastAsia="仿宋_GB2312"/>
                <w:color w:val="000000"/>
                <w:sz w:val="28"/>
                <w:szCs w:val="28"/>
                <w:lang w:eastAsia="zh-CN"/>
              </w:rPr>
              <w:t>累计</w:t>
            </w:r>
            <w:r>
              <w:rPr>
                <w:rFonts w:hint="eastAsia" w:ascii="仿宋_GB2312" w:eastAsia="仿宋_GB2312"/>
                <w:color w:val="000000"/>
                <w:sz w:val="28"/>
                <w:szCs w:val="28"/>
              </w:rPr>
              <w:t>采用</w:t>
            </w:r>
            <w:r>
              <w:rPr>
                <w:rFonts w:hint="eastAsia" w:ascii="仿宋_GB2312" w:eastAsia="仿宋_GB2312"/>
                <w:color w:val="000000"/>
                <w:sz w:val="28"/>
                <w:szCs w:val="28"/>
                <w:lang w:eastAsia="zh-CN"/>
              </w:rPr>
              <w:t>（条）</w:t>
            </w:r>
            <w:r>
              <w:rPr>
                <w:rFonts w:ascii="仿宋_GB2312" w:eastAsia="仿宋_GB2312"/>
                <w:color w:val="000000"/>
                <w:sz w:val="28"/>
                <w:szCs w:val="28"/>
              </w:rPr>
              <w:t>(</w:t>
            </w:r>
            <w:r>
              <w:rPr>
                <w:rFonts w:hint="eastAsia" w:ascii="仿宋_GB2312" w:eastAsia="仿宋_GB2312"/>
                <w:color w:val="000000"/>
                <w:sz w:val="28"/>
                <w:szCs w:val="28"/>
              </w:rPr>
              <w:t>条</w:t>
            </w:r>
            <w:r>
              <w:rPr>
                <w:rFonts w:ascii="仿宋_GB2312" w:eastAsia="仿宋_GB2312"/>
                <w:color w:val="000000"/>
                <w:sz w:val="28"/>
                <w:szCs w:val="28"/>
              </w:rPr>
              <w:t>)</w:t>
            </w:r>
          </w:p>
        </w:tc>
        <w:tc>
          <w:tcPr>
            <w:tcW w:w="1533" w:type="dxa"/>
            <w:vAlign w:val="center"/>
          </w:tcPr>
          <w:p>
            <w:pPr>
              <w:jc w:val="center"/>
              <w:rPr>
                <w:rFonts w:ascii="仿宋_GB2312" w:hAnsi="宋体" w:eastAsia="仿宋_GB2312" w:cs="宋体"/>
                <w:color w:val="000000"/>
                <w:sz w:val="28"/>
                <w:szCs w:val="28"/>
              </w:rPr>
            </w:pPr>
            <w:r>
              <w:rPr>
                <w:rFonts w:hint="eastAsia" w:ascii="仿宋_GB2312" w:eastAsia="仿宋_GB2312"/>
                <w:color w:val="000000"/>
                <w:sz w:val="28"/>
                <w:szCs w:val="28"/>
              </w:rPr>
              <w:t>累计排名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广电中心</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22</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109</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发改委</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15</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安监局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农机局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石山口管理局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食药监局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12</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环保局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12</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畜牧局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11</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卫计委</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11</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产业集聚区</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11</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城市管理局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4</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11</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交通运输局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10</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残联</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9</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粮食局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8</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文广新局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3</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7</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民政局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6</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人社局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6</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工商质监局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5</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林业局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5</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住建局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5</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财政局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5</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审计局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0</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4</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统计局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0</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4</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法院</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4</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特色商业区</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4</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物价办</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0</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3</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董寨管理局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0</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3</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i w:val="0"/>
                <w:color w:val="000000"/>
                <w:kern w:val="0"/>
                <w:sz w:val="28"/>
                <w:szCs w:val="28"/>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教体局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3</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烟草局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3</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科技局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3</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农业局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3</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公路局</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0</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2</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市场发展服务中心</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2</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石材专业园区</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2</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茶办</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2</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i w:val="0"/>
                <w:color w:val="000000"/>
                <w:kern w:val="0"/>
                <w:sz w:val="28"/>
                <w:szCs w:val="28"/>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行政服务中心</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0</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供电公司</w:t>
            </w:r>
          </w:p>
        </w:tc>
        <w:tc>
          <w:tcPr>
            <w:tcW w:w="210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209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w:t>
            </w:r>
          </w:p>
        </w:tc>
        <w:tc>
          <w:tcPr>
            <w:tcW w:w="15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信访局</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1533" w:type="dxa"/>
            <w:vAlign w:val="center"/>
          </w:tcPr>
          <w:p>
            <w:pPr>
              <w:jc w:val="center"/>
              <w:rPr>
                <w:rFonts w:hint="eastAsia" w:ascii="仿宋_GB2312" w:hAnsi="仿宋_GB2312"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农科所</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1533" w:type="dxa"/>
            <w:vAlign w:val="center"/>
          </w:tcPr>
          <w:p>
            <w:pPr>
              <w:jc w:val="center"/>
              <w:rPr>
                <w:rFonts w:hint="eastAsia" w:ascii="仿宋_GB2312" w:hAnsi="仿宋_GB2312"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移民办</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1533" w:type="dxa"/>
            <w:vAlign w:val="center"/>
          </w:tcPr>
          <w:p>
            <w:pPr>
              <w:jc w:val="center"/>
              <w:rPr>
                <w:rFonts w:hint="eastAsia" w:ascii="仿宋_GB2312" w:hAnsi="仿宋_GB2312" w:eastAsia="仿宋_GB2312" w:cs="仿宋_GB2312"/>
                <w:i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住房公积金</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气象局</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国土资源局</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公安局</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司法局</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商务局</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水利局</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旅游发展服务中心</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国税局</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工信委</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人防办</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供销社</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地税局</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ascii="仿宋_GB2312" w:hAnsi="宋体" w:eastAsia="仿宋_GB2312" w:cs="宋体"/>
                <w:color w:val="000000"/>
                <w:sz w:val="28"/>
                <w:szCs w:val="28"/>
              </w:rPr>
            </w:pPr>
            <w:r>
              <w:rPr>
                <w:rFonts w:hint="eastAsia" w:ascii="仿宋_GB2312" w:hAnsi="宋体" w:eastAsia="仿宋_GB2312" w:cs="仿宋_GB2312"/>
                <w:i w:val="0"/>
                <w:color w:val="000000"/>
                <w:kern w:val="0"/>
                <w:sz w:val="28"/>
                <w:szCs w:val="28"/>
                <w:u w:val="none"/>
                <w:lang w:val="en-US" w:eastAsia="zh-CN" w:bidi="ar"/>
              </w:rPr>
              <w:t>农开扶贫办</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796" w:type="dxa"/>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盐业局</w:t>
            </w:r>
          </w:p>
        </w:tc>
        <w:tc>
          <w:tcPr>
            <w:tcW w:w="2101" w:type="dxa"/>
            <w:vAlign w:val="center"/>
          </w:tcPr>
          <w:p>
            <w:pPr>
              <w:jc w:val="center"/>
              <w:rPr>
                <w:rFonts w:hint="eastAsia" w:ascii="仿宋_GB2312" w:hAnsi="宋体" w:eastAsia="仿宋_GB2312" w:cs="仿宋_GB2312"/>
                <w:i w:val="0"/>
                <w:color w:val="000000"/>
                <w:kern w:val="0"/>
                <w:sz w:val="28"/>
                <w:szCs w:val="28"/>
                <w:u w:val="none"/>
                <w:lang w:val="en-US" w:eastAsia="zh-CN" w:bidi="ar"/>
              </w:rPr>
            </w:pPr>
          </w:p>
        </w:tc>
        <w:tc>
          <w:tcPr>
            <w:tcW w:w="2091" w:type="dxa"/>
            <w:vAlign w:val="center"/>
          </w:tcPr>
          <w:p>
            <w:pPr>
              <w:jc w:val="center"/>
              <w:rPr>
                <w:rFonts w:ascii="仿宋_GB2312" w:hAnsi="宋体" w:eastAsia="仿宋_GB2312" w:cs="宋体"/>
                <w:color w:val="000000"/>
                <w:sz w:val="28"/>
                <w:szCs w:val="28"/>
              </w:rPr>
            </w:pPr>
          </w:p>
        </w:tc>
        <w:tc>
          <w:tcPr>
            <w:tcW w:w="1533" w:type="dxa"/>
            <w:vAlign w:val="center"/>
          </w:tcPr>
          <w:p>
            <w:pPr>
              <w:jc w:val="center"/>
              <w:rPr>
                <w:rFonts w:ascii="仿宋_GB2312" w:hAnsi="宋体" w:eastAsia="仿宋_GB2312" w:cs="宋体"/>
                <w:color w:val="000000"/>
                <w:sz w:val="28"/>
                <w:szCs w:val="28"/>
              </w:rPr>
            </w:pPr>
          </w:p>
        </w:tc>
      </w:tr>
    </w:tbl>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362" w:firstLineChars="100"/>
        <w:rPr>
          <w:rFonts w:hint="eastAsia" w:ascii="黑体" w:hAnsi="黑体" w:eastAsia="黑体" w:cs="黑体"/>
          <w:b w:val="0"/>
          <w:bCs/>
          <w:i w:val="0"/>
          <w:caps w:val="0"/>
          <w:color w:val="000000"/>
          <w:spacing w:val="21"/>
          <w:kern w:val="0"/>
          <w:sz w:val="32"/>
          <w:szCs w:val="32"/>
          <w:shd w:val="clear" w:fill="FFFFFF"/>
          <w:lang w:val="en-US" w:eastAsia="zh-CN" w:bidi="ar"/>
        </w:rPr>
      </w:pPr>
    </w:p>
    <w:p>
      <w:pPr>
        <w:ind w:firstLine="280" w:firstLineChars="100"/>
        <w:rPr>
          <w:rFonts w:hint="eastAsia"/>
          <w:sz w:val="28"/>
          <w:szCs w:val="28"/>
          <w:lang w:val="en-US" w:eastAsia="zh-CN"/>
        </w:rPr>
      </w:pPr>
      <w:r>
        <w:rPr>
          <w:rFonts w:ascii="宋体" w:hAnsi="宋体" w:cs="宋体"/>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17780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4pt;height:0pt;width:441pt;z-index:251658240;mso-width-relative:page;mso-height-relative:page;" filled="f" stroked="t" coordsize="21600,21600" o:gfxdata="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cJNAjQAAAABAEAAA8AAAAAAAAAAQAgAAAA&#10;IgAAAGRycy9kb3ducmV2LnhtbFBLAQIUABQAAAAIAIdO4kAjV68q2gEAAJcDAAAOAAAAAAAAAAEA&#10;IAAAAB8BAABkcnMvZTJvRG9jLnhtbFBLBQYAAAAABgAGAFkBAABrBQAAAAA=&#10;">
                <v:fill on="f" focussize="0,0"/>
                <v:stroke weight="1.5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414020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6pt;height:0pt;width:441pt;z-index:251659264;mso-width-relative:page;mso-height-relative:page;" filled="f" stroked="t" coordsize="21600,21600" o:gfxdata="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Gxtk+0gAAAAYBAAAPAAAAAAAAAAEAIAAA&#10;ACIAAABkcnMvZG93bnJldi54bWxQSwECFAAUAAAACACHTuJAuhNyQNkBAACXAwAADgAAAAAAAAAB&#10;ACAAAAAhAQAAZHJzL2Uyb0RvYy54bWxQSwUGAAAAAAYABgBZAQAAbAUAAAAA&#10;">
                <v:fill on="f" focussize="0,0"/>
                <v:stroke weight="1.5pt" color="#000000" joinstyle="round"/>
                <v:imagedata o:title=""/>
                <o:lock v:ext="edit" aspectratio="f"/>
              </v:line>
            </w:pict>
          </mc:Fallback>
        </mc:AlternateContent>
      </w:r>
      <w:r>
        <w:rPr>
          <w:rFonts w:hint="eastAsia" w:ascii="仿宋_GB2312" w:hAnsi="宋体" w:eastAsia="仿宋_GB2312" w:cs="宋体"/>
          <w:kern w:val="0"/>
          <w:sz w:val="28"/>
          <w:szCs w:val="28"/>
        </w:rPr>
        <w:t>罗山县人民政府办公室                   201</w:t>
      </w:r>
      <w:r>
        <w:rPr>
          <w:rFonts w:hint="eastAsia" w:ascii="仿宋_GB2312" w:hAnsi="宋体" w:eastAsia="仿宋_GB2312" w:cs="宋体"/>
          <w:kern w:val="0"/>
          <w:sz w:val="28"/>
          <w:szCs w:val="28"/>
          <w:lang w:val="en-US" w:eastAsia="zh-CN"/>
        </w:rPr>
        <w:t>8</w:t>
      </w:r>
      <w:r>
        <w:rPr>
          <w:rFonts w:hint="eastAsia" w:ascii="仿宋_GB2312" w:hAnsi="宋体" w:eastAsia="仿宋_GB2312" w:cs="宋体"/>
          <w:kern w:val="0"/>
          <w:sz w:val="28"/>
          <w:szCs w:val="28"/>
        </w:rPr>
        <w:t>年</w:t>
      </w:r>
      <w:r>
        <w:rPr>
          <w:rFonts w:hint="eastAsia" w:ascii="仿宋_GB2312" w:hAnsi="宋体" w:eastAsia="仿宋_GB2312" w:cs="宋体"/>
          <w:kern w:val="0"/>
          <w:sz w:val="28"/>
          <w:szCs w:val="28"/>
          <w:lang w:val="en-US" w:eastAsia="zh-CN"/>
        </w:rPr>
        <w:t>6</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6</w:t>
      </w:r>
      <w:r>
        <w:rPr>
          <w:rFonts w:hint="eastAsia" w:ascii="仿宋_GB2312" w:hAnsi="宋体" w:eastAsia="仿宋_GB2312" w:cs="宋体"/>
          <w:kern w:val="0"/>
          <w:sz w:val="28"/>
          <w:szCs w:val="28"/>
        </w:rPr>
        <w:t>日</w:t>
      </w:r>
      <w:r>
        <w:rPr>
          <w:rFonts w:hint="eastAsia" w:ascii="仿宋_GB2312" w:hAnsi="宋体" w:eastAsia="仿宋_GB2312" w:cs="宋体"/>
          <w:kern w:val="0"/>
          <w:sz w:val="28"/>
          <w:szCs w:val="28"/>
          <w:lang w:eastAsia="zh-CN"/>
        </w:rPr>
        <w:t>印</w:t>
      </w:r>
      <w:r>
        <w:rPr>
          <w:rFonts w:hint="eastAsia" w:ascii="仿宋_GB2312" w:hAnsi="宋体" w:eastAsia="仿宋_GB2312" w:cs="宋体"/>
          <w:kern w:val="0"/>
          <w:sz w:val="28"/>
          <w:szCs w:val="28"/>
        </w:rPr>
        <w:t xml:space="preserve">发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B4A40"/>
    <w:rsid w:val="065F42F3"/>
    <w:rsid w:val="07014C6F"/>
    <w:rsid w:val="09C91D74"/>
    <w:rsid w:val="0F223C79"/>
    <w:rsid w:val="1027600B"/>
    <w:rsid w:val="1BA7472E"/>
    <w:rsid w:val="200910C7"/>
    <w:rsid w:val="2B2829F6"/>
    <w:rsid w:val="35A12B45"/>
    <w:rsid w:val="3BA33E59"/>
    <w:rsid w:val="3F5E09F3"/>
    <w:rsid w:val="402F5DFD"/>
    <w:rsid w:val="43570A45"/>
    <w:rsid w:val="48D06EFA"/>
    <w:rsid w:val="4F2D5B79"/>
    <w:rsid w:val="511973DB"/>
    <w:rsid w:val="54A3014F"/>
    <w:rsid w:val="5531112E"/>
    <w:rsid w:val="559241A7"/>
    <w:rsid w:val="55941505"/>
    <w:rsid w:val="59DD725C"/>
    <w:rsid w:val="5AAB3273"/>
    <w:rsid w:val="5E3329EE"/>
    <w:rsid w:val="620D2B28"/>
    <w:rsid w:val="63A17801"/>
    <w:rsid w:val="65776C58"/>
    <w:rsid w:val="68763DD3"/>
    <w:rsid w:val="6ACF64AA"/>
    <w:rsid w:val="6B4B3B64"/>
    <w:rsid w:val="6FDD7599"/>
    <w:rsid w:val="70CA20F5"/>
    <w:rsid w:val="723C300D"/>
    <w:rsid w:val="7A0610AB"/>
    <w:rsid w:val="7A280A39"/>
    <w:rsid w:val="7AB24729"/>
    <w:rsid w:val="7ABD25A9"/>
    <w:rsid w:val="7E1218D7"/>
    <w:rsid w:val="7FDA6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paragraph" w:customStyle="1" w:styleId="7">
    <w:name w:val="p0"/>
    <w:basedOn w:val="1"/>
    <w:qFormat/>
    <w:uiPriority w:val="0"/>
    <w:pPr>
      <w:widowControl/>
      <w:spacing w:line="365" w:lineRule="atLeast"/>
      <w:ind w:left="1"/>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2018-06-06T01:24:03Z</cp:lastPrinted>
  <dcterms:modified xsi:type="dcterms:W3CDTF">2018-06-06T01:25:02Z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