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C72242" w:rsidRPr="002A667B" w:rsidRDefault="003871BA" w:rsidP="00DA1408">
      <w:pPr>
        <w:widowControl/>
        <w:ind w:firstLineChars="350" w:firstLine="1054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河南省委省政府环境保护督察组交办涉及</w:t>
      </w:r>
      <w:r w:rsidRPr="002A667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信阳</w:t>
      </w: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市环境信访件交办问题办理结果通报如下：</w:t>
      </w:r>
    </w:p>
    <w:p w:rsidR="00D06206" w:rsidRPr="00DA1408" w:rsidRDefault="0082722D" w:rsidP="00A0163D">
      <w:pPr>
        <w:widowControl/>
        <w:jc w:val="center"/>
        <w:rPr>
          <w:rFonts w:ascii="文星标宋" w:eastAsia="文星标宋" w:hAnsi="文星标宋" w:cs="文星标宋"/>
          <w:b/>
          <w:sz w:val="28"/>
          <w:szCs w:val="28"/>
        </w:rPr>
      </w:pPr>
      <w:r w:rsidRPr="00D6619A">
        <w:rPr>
          <w:rFonts w:ascii="文星标宋" w:eastAsia="文星标宋" w:hAnsi="文星标宋" w:cs="文星标宋" w:hint="eastAsia"/>
          <w:b/>
          <w:sz w:val="28"/>
          <w:szCs w:val="28"/>
        </w:rPr>
        <w:t>第</w:t>
      </w:r>
      <w:r w:rsidR="00DA1408" w:rsidRPr="00DA1408">
        <w:rPr>
          <w:rFonts w:ascii="文星标宋" w:eastAsia="文星标宋" w:hAnsi="文星标宋" w:cs="文星标宋" w:hint="eastAsia"/>
          <w:b/>
          <w:sz w:val="28"/>
          <w:szCs w:val="28"/>
        </w:rPr>
        <w:t>十三</w:t>
      </w:r>
      <w:r w:rsidR="00DA1408">
        <w:rPr>
          <w:rFonts w:ascii="文星标宋" w:eastAsia="文星标宋" w:hAnsi="文星标宋" w:cs="文星标宋" w:hint="eastAsia"/>
          <w:b/>
          <w:sz w:val="28"/>
          <w:szCs w:val="28"/>
        </w:rPr>
        <w:t xml:space="preserve"> </w:t>
      </w:r>
      <w:r w:rsidRPr="00D6619A">
        <w:rPr>
          <w:rFonts w:ascii="文星标宋" w:eastAsia="文星标宋" w:hAnsi="文星标宋" w:cs="文星标宋" w:hint="eastAsia"/>
          <w:b/>
          <w:sz w:val="28"/>
          <w:szCs w:val="28"/>
        </w:rPr>
        <w:t>批</w:t>
      </w:r>
      <w:r w:rsidR="008F08A9" w:rsidRPr="00D6619A">
        <w:rPr>
          <w:rFonts w:ascii="文星标宋" w:eastAsia="文星标宋" w:hAnsi="文星标宋" w:cs="文星标宋" w:hint="eastAsia"/>
          <w:b/>
          <w:sz w:val="28"/>
          <w:szCs w:val="28"/>
        </w:rPr>
        <w:t>第</w:t>
      </w:r>
      <w:r w:rsidR="00DA1408" w:rsidRPr="00DA1408">
        <w:rPr>
          <w:rFonts w:ascii="文星标宋" w:eastAsia="文星标宋" w:hAnsi="文星标宋" w:cs="文星标宋" w:hint="eastAsia"/>
          <w:b/>
          <w:sz w:val="28"/>
          <w:szCs w:val="28"/>
        </w:rPr>
        <w:t>D20181105176</w:t>
      </w:r>
      <w:r w:rsidR="00DA1408">
        <w:rPr>
          <w:rFonts w:ascii="文星标宋" w:eastAsia="文星标宋" w:hAnsi="文星标宋" w:cs="文星标宋" w:hint="eastAsia"/>
          <w:b/>
          <w:sz w:val="28"/>
          <w:szCs w:val="28"/>
        </w:rPr>
        <w:t xml:space="preserve"> </w:t>
      </w:r>
      <w:r w:rsidRPr="00D6619A">
        <w:rPr>
          <w:rFonts w:ascii="文星标宋" w:eastAsia="文星标宋" w:hAnsi="文星标宋" w:cs="文星标宋" w:hint="eastAsia"/>
          <w:b/>
          <w:sz w:val="28"/>
          <w:szCs w:val="28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ED1C0E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ED1C0E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3871BA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DA1408" w:rsidRDefault="003871BA" w:rsidP="008F08A9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受理编号</w:t>
            </w:r>
            <w:r w:rsidR="00406021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="00406021" w:rsidRPr="00DA1408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信阳</w:t>
            </w:r>
            <w:r w:rsidR="00DA1408" w:rsidRPr="00DA1408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D20181105176</w:t>
            </w:r>
            <w:r w:rsidR="00ED1C0E" w:rsidRPr="00DA1408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号</w:t>
            </w:r>
          </w:p>
          <w:p w:rsidR="001A3C2B" w:rsidRPr="00DA1408" w:rsidRDefault="001A3C2B" w:rsidP="008F08A9">
            <w:pPr>
              <w:widowControl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</w:p>
          <w:p w:rsidR="00C72242" w:rsidRPr="002A667B" w:rsidRDefault="003871BA" w:rsidP="00DA140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环境信访问题为：</w:t>
            </w:r>
            <w:r w:rsidR="00DA1408" w:rsidRPr="00DA1408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罗山县山店乡平天村朱嘴组李伟养猪场，养殖废水直排，污染居民饮用水，向乡政府和环保局反映都没用。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A1408" w:rsidRDefault="00406021" w:rsidP="00DA140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DA1408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罗山县</w:t>
            </w:r>
            <w:r w:rsidR="00DA1408" w:rsidRPr="00DA1408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山店乡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08" w:rsidRPr="00DA1408" w:rsidRDefault="00DA1408" w:rsidP="00DA1408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DA140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举报反映废水直排，污染居民饮用水和乡政府不作为等情况并不属实。举报人反映的李伟养猪场位于山店乡平天村朱嘴组，养猪场实际名称为罗山县恒达（家庭）农场，法人为李伟，实际经营者为李明奎。</w:t>
            </w:r>
          </w:p>
          <w:p w:rsidR="00DA1408" w:rsidRPr="00DA1408" w:rsidRDefault="00DA1408" w:rsidP="00DA1408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DA140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查，1、废水直排现象不属实。该农场于2018年10月30日县环保局转办的河南省委省政府第6批D20181029074号举报件举报的农场为同一个农场，乡政府接到此转办件后，立即成立了以分管副乡长刘波为组长的调查小组，与平天村委干部一起于当天下午对恒达（家庭）农场进行了实地调查，在调查中发现，该农场建有雨污分流设施，封闭三级沉淀池80m³，沼气池50m³，干粪场120㎡，氧化塘800m³，农场治污设施齐全且运转正常，养殖废物消纳土地充足，并不存在废水直排、污染环境的现象。</w:t>
            </w:r>
          </w:p>
          <w:p w:rsidR="00DA1408" w:rsidRPr="00DA1408" w:rsidRDefault="00DA1408" w:rsidP="00DA1408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DA140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、污染居民饮用水不属实。平天村居民饮用水以家庭自备井为主，恒达（家庭）农场周边居民雷绍康家庭饮用水已于2018年6月2日进行了安全饮水的检测，根据息县疾病预防中心出具的检测报告显示，该户饮用水安全，并无被污染的迹象，因此，不存在养猪场污染饮用水现象。</w:t>
            </w:r>
          </w:p>
          <w:p w:rsidR="00DA1408" w:rsidRPr="00DA1408" w:rsidRDefault="00DA1408" w:rsidP="00DA1408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 w:rsidRPr="00DA140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、举报人向乡政府和环保局反映没有用的情况不属实。我乡在接到群众反映的恒达（家庭）农场废水直排问题后，第一时间成立了调查小组，对群众反映的情况进行了核实，并责令农场负责人要保持设施的正常使用，并对干粪场及时进行清理。</w:t>
            </w:r>
          </w:p>
          <w:p w:rsidR="00C72242" w:rsidRPr="002A667B" w:rsidRDefault="00C72242" w:rsidP="00DA1408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9A" w:rsidRPr="00DA1408" w:rsidRDefault="00DA1408" w:rsidP="00D6619A">
            <w:pPr>
              <w:spacing w:line="600" w:lineRule="exact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 w:rsidRPr="00DA1408"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lastRenderedPageBreak/>
              <w:t>不属实</w:t>
            </w:r>
          </w:p>
          <w:p w:rsidR="00C72242" w:rsidRPr="00DA1408" w:rsidRDefault="00C72242" w:rsidP="008F08A9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08" w:rsidRPr="00DA1408" w:rsidRDefault="00DA1408" w:rsidP="00DA1408">
            <w:pPr>
              <w:ind w:firstLineChars="200" w:firstLine="36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1、</w:t>
            </w:r>
            <w:r w:rsidRPr="00DA140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进一步加强对罗山县恒达（家庭）农场的监督力度，确保其保持治污设施正常使用，安排专人对该农场进行不定期抽查，以高标准严要求保护好一方绿水青山。</w:t>
            </w:r>
          </w:p>
          <w:p w:rsidR="001B3E7B" w:rsidRPr="002A667B" w:rsidRDefault="00DA1408" w:rsidP="00DA1408">
            <w:pPr>
              <w:ind w:firstLineChars="200" w:firstLine="360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2、</w:t>
            </w:r>
            <w:r w:rsidRPr="00DA140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山店乡人民政府于2018年10月30日对平天村支“两委”干部进行了约谈，要求他们切实履行属地管理责任，加强该农场的监督管理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C72242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72242" w:rsidRPr="00ED1C0E" w:rsidRDefault="00A40BC7" w:rsidP="008F08A9">
      <w:pPr>
        <w:widowControl/>
        <w:tabs>
          <w:tab w:val="left" w:pos="8210"/>
        </w:tabs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3" w:name="_GoBack"/>
      <w:bookmarkEnd w:id="3"/>
      <w:r w:rsidRPr="00ED1C0E">
        <w:rPr>
          <w:rFonts w:ascii="仿宋" w:eastAsia="仿宋" w:hAnsi="仿宋" w:cs="Times New Roman"/>
          <w:b/>
          <w:bCs/>
          <w:kern w:val="0"/>
          <w:sz w:val="28"/>
          <w:szCs w:val="28"/>
        </w:rPr>
        <w:lastRenderedPageBreak/>
        <w:tab/>
      </w:r>
    </w:p>
    <w:sectPr w:rsidR="00C72242" w:rsidRPr="00ED1C0E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FF" w:rsidRDefault="00A730FF" w:rsidP="001B3E7B">
      <w:r>
        <w:separator/>
      </w:r>
    </w:p>
  </w:endnote>
  <w:endnote w:type="continuationSeparator" w:id="0">
    <w:p w:rsidR="00A730FF" w:rsidRDefault="00A730FF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FF" w:rsidRDefault="00A730FF" w:rsidP="001B3E7B">
      <w:r>
        <w:separator/>
      </w:r>
    </w:p>
  </w:footnote>
  <w:footnote w:type="continuationSeparator" w:id="0">
    <w:p w:rsidR="00A730FF" w:rsidRDefault="00A730FF" w:rsidP="001B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70995"/>
    <w:rsid w:val="000B79D5"/>
    <w:rsid w:val="000C1E30"/>
    <w:rsid w:val="000E53A6"/>
    <w:rsid w:val="00112161"/>
    <w:rsid w:val="001818AD"/>
    <w:rsid w:val="001A3C2B"/>
    <w:rsid w:val="001A6BC5"/>
    <w:rsid w:val="001B3E7B"/>
    <w:rsid w:val="00202E11"/>
    <w:rsid w:val="0025019F"/>
    <w:rsid w:val="002A667B"/>
    <w:rsid w:val="002D644F"/>
    <w:rsid w:val="002D77C6"/>
    <w:rsid w:val="0030102C"/>
    <w:rsid w:val="003871BA"/>
    <w:rsid w:val="00406021"/>
    <w:rsid w:val="00464A69"/>
    <w:rsid w:val="004C648E"/>
    <w:rsid w:val="004D2634"/>
    <w:rsid w:val="00545425"/>
    <w:rsid w:val="005814F0"/>
    <w:rsid w:val="00607B7B"/>
    <w:rsid w:val="00610594"/>
    <w:rsid w:val="00662894"/>
    <w:rsid w:val="00667A72"/>
    <w:rsid w:val="00674CEE"/>
    <w:rsid w:val="00687AC6"/>
    <w:rsid w:val="006A7A52"/>
    <w:rsid w:val="00786958"/>
    <w:rsid w:val="00794133"/>
    <w:rsid w:val="007A223E"/>
    <w:rsid w:val="007E34C0"/>
    <w:rsid w:val="0082722D"/>
    <w:rsid w:val="0085059F"/>
    <w:rsid w:val="0087651C"/>
    <w:rsid w:val="008F08A9"/>
    <w:rsid w:val="008F1806"/>
    <w:rsid w:val="008F74AE"/>
    <w:rsid w:val="00900494"/>
    <w:rsid w:val="00906C81"/>
    <w:rsid w:val="00971A16"/>
    <w:rsid w:val="009D3312"/>
    <w:rsid w:val="00A0163D"/>
    <w:rsid w:val="00A4061B"/>
    <w:rsid w:val="00A40BC7"/>
    <w:rsid w:val="00A730FF"/>
    <w:rsid w:val="00C135DE"/>
    <w:rsid w:val="00C53436"/>
    <w:rsid w:val="00C72242"/>
    <w:rsid w:val="00CD464B"/>
    <w:rsid w:val="00CE0719"/>
    <w:rsid w:val="00D06206"/>
    <w:rsid w:val="00D35D59"/>
    <w:rsid w:val="00D40D04"/>
    <w:rsid w:val="00D6619A"/>
    <w:rsid w:val="00DA1408"/>
    <w:rsid w:val="00DA4281"/>
    <w:rsid w:val="00DB26B7"/>
    <w:rsid w:val="00DB377C"/>
    <w:rsid w:val="00DE4156"/>
    <w:rsid w:val="00E11406"/>
    <w:rsid w:val="00E40220"/>
    <w:rsid w:val="00E41B09"/>
    <w:rsid w:val="00E952E3"/>
    <w:rsid w:val="00EA6F01"/>
    <w:rsid w:val="00EB54BF"/>
    <w:rsid w:val="00ED1C0E"/>
    <w:rsid w:val="00F02D9D"/>
    <w:rsid w:val="00F3526A"/>
    <w:rsid w:val="00F43686"/>
    <w:rsid w:val="00FA0318"/>
    <w:rsid w:val="00FC7223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8F08A9"/>
    <w:pPr>
      <w:spacing w:line="360" w:lineRule="auto"/>
      <w:jc w:val="center"/>
      <w:outlineLvl w:val="0"/>
    </w:pPr>
    <w:rPr>
      <w:rFonts w:ascii="Calibri" w:eastAsia="黑体" w:hAnsi="Calibri" w:cs="Times New Roman"/>
      <w:color w:val="000000"/>
      <w:kern w:val="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27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2722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6"/>
    <w:rsid w:val="008F08A9"/>
    <w:rPr>
      <w:rFonts w:ascii="Calibri" w:eastAsia="黑体" w:hAnsi="Calibri" w:cs="Times New Roman"/>
      <w:color w:val="000000"/>
      <w:sz w:val="4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3</cp:revision>
  <cp:lastPrinted>2018-10-31T06:53:00Z</cp:lastPrinted>
  <dcterms:created xsi:type="dcterms:W3CDTF">2018-11-09T07:53:00Z</dcterms:created>
  <dcterms:modified xsi:type="dcterms:W3CDTF">2018-11-09T08:02:00Z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