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河南省水稻产业科技特派员服务团</w:t>
      </w:r>
    </w:p>
    <w:p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举行罗山县再生稻高产栽培技术培训会</w:t>
      </w:r>
    </w:p>
    <w:p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ind w:firstLine="5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2018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30</w:t>
      </w:r>
      <w:r>
        <w:rPr>
          <w:rFonts w:hint="eastAsia" w:ascii="仿宋_GB2312" w:eastAsia="仿宋_GB2312"/>
          <w:color w:val="000000"/>
          <w:sz w:val="32"/>
          <w:szCs w:val="32"/>
        </w:rPr>
        <w:t>日，河南省水稻产业科技特派员服务团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团长赵全志教授带领服务团成员王代长教授、宋晓燕教授、张晓婷副教授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来到</w:t>
      </w:r>
      <w:r>
        <w:rPr>
          <w:rFonts w:hint="eastAsia" w:ascii="仿宋_GB2312" w:eastAsia="仿宋_GB2312"/>
          <w:color w:val="000000"/>
          <w:sz w:val="32"/>
          <w:szCs w:val="32"/>
        </w:rPr>
        <w:t>罗山县周党镇举行再生稻高产栽培技术培训会。罗山县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各乡镇分管农业的副乡镇长、农业中心主任、种粮大户、农业专业科技特派员等</w:t>
      </w:r>
      <w:r>
        <w:rPr>
          <w:rFonts w:ascii="仿宋_GB2312" w:hAnsi="宋体" w:eastAsia="仿宋_GB2312"/>
          <w:color w:val="000000"/>
          <w:sz w:val="32"/>
          <w:szCs w:val="32"/>
        </w:rPr>
        <w:t>110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人参加培训，</w:t>
      </w:r>
      <w:r>
        <w:rPr>
          <w:rFonts w:hint="eastAsia" w:ascii="仿宋_GB2312" w:eastAsia="仿宋_GB2312"/>
          <w:color w:val="000000"/>
          <w:sz w:val="32"/>
          <w:szCs w:val="32"/>
        </w:rPr>
        <w:t>河南省水稻产业科技特派员服务团团长赵全志教授亲自授课。</w:t>
      </w:r>
    </w:p>
    <w:p>
      <w:pPr>
        <w:adjustRightInd w:val="0"/>
        <w:snapToGrid w:val="0"/>
        <w:ind w:firstLine="5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培训会前，服务团在罗山县科技局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科技特派员服务团</w:t>
      </w:r>
      <w:r>
        <w:rPr>
          <w:rFonts w:hint="eastAsia" w:ascii="仿宋_GB2312" w:eastAsia="仿宋_GB2312"/>
          <w:color w:val="000000"/>
          <w:sz w:val="32"/>
          <w:szCs w:val="32"/>
        </w:rPr>
        <w:t>联络员郭国河陪同下，深入到周党镇莲花种植专业合作社，实地调研当地再生稻生产、销售和紫云英生长情况。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服务团一行</w:t>
      </w:r>
      <w:r>
        <w:rPr>
          <w:rFonts w:hint="eastAsia" w:ascii="仿宋_GB2312" w:eastAsia="仿宋_GB2312"/>
          <w:color w:val="000000"/>
          <w:sz w:val="32"/>
          <w:szCs w:val="32"/>
        </w:rPr>
        <w:t>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到光山县调研水稻生产形势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pict>
          <v:shape id="_x0000_s1026" o:spid="_x0000_s1026" o:spt="202" type="#_x0000_t202" style="position:absolute;left:0pt;margin-top:0.75pt;height:138.2pt;width:356pt;mso-position-horizontal:center;mso-wrap-style:none;z-index: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r>
                    <w:pict>
                      <v:shape id="_x0000_i1025" o:spt="75" type="#_x0000_t75" style="height:307.5pt;width:410.25pt;" filled="f" o:preferrelative="t" stroked="f" coordsize="21600,21600">
                        <v:path/>
                        <v:fill on="f" focussize="0,0"/>
                        <v:stroke on="f" joinstyle="miter"/>
                        <v:imagedata r:id="rId4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shape>
        </w:pict>
      </w:r>
    </w:p>
    <w:p>
      <w:pPr>
        <w:ind w:firstLine="560" w:firstLineChars="20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省科技厅副厅长夏培臣检查指导服务团科技扶贫工作</w:t>
      </w: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420" w:firstLineChars="200"/>
        <w:jc w:val="center"/>
        <w:rPr>
          <w:color w:val="000000"/>
        </w:rPr>
      </w:pPr>
    </w:p>
    <w:p>
      <w:pPr>
        <w:snapToGrid w:val="0"/>
        <w:spacing w:line="360" w:lineRule="auto"/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服务团一行在罗山县周党镇开展再生稻高产栽培技术培训</w:t>
      </w:r>
    </w:p>
    <w:p>
      <w:pPr>
        <w:snapToGrid w:val="0"/>
        <w:spacing w:line="360" w:lineRule="auto"/>
        <w:jc w:val="center"/>
        <w:rPr>
          <w:rFonts w:ascii="宋体"/>
          <w:color w:val="000000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宋体"/>
          <w:color w:val="000000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宋体"/>
          <w:color w:val="000000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pict>
          <v:shape id="_x0000_i1026" o:spt="75" type="#_x0000_t75" style="height:219pt;width:410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培训学员认真听课</w:t>
      </w:r>
    </w:p>
    <w:p>
      <w:pPr>
        <w:rPr>
          <w:color w:val="000000"/>
        </w:rPr>
      </w:pPr>
      <w:r>
        <w:rPr>
          <w:color w:val="000000"/>
        </w:rPr>
        <w:pict>
          <v:shape id="_x0000_i1027" o:spt="75" type="#_x0000_t75" style="height:307.5pt;width:41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服务团一行到罗山县周党镇莲花种植专业合作社调研</w:t>
      </w:r>
    </w:p>
    <w:p>
      <w:pPr>
        <w:snapToGrid w:val="0"/>
        <w:spacing w:line="360" w:lineRule="auto"/>
        <w:jc w:val="center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pict>
          <v:shape id="_x0000_i1028" o:spt="75" type="#_x0000_t75" style="height:307.5pt;width:410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服务团一行到罗山县周党镇莲花种植专业合作社调研</w:t>
      </w:r>
    </w:p>
    <w:p>
      <w:pPr>
        <w:snapToGrid w:val="0"/>
        <w:spacing w:line="360" w:lineRule="auto"/>
        <w:jc w:val="center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pict>
          <v:shape id="_x0000_i1029" o:spt="75" type="#_x0000_t75" style="height:307.5pt;width:410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服务团一行到罗山县周党镇莲花种植专业合作社调研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D0D"/>
    <w:rsid w:val="00171C4B"/>
    <w:rsid w:val="001755D2"/>
    <w:rsid w:val="001A5EA4"/>
    <w:rsid w:val="003231D0"/>
    <w:rsid w:val="0040524F"/>
    <w:rsid w:val="004301E6"/>
    <w:rsid w:val="00441570"/>
    <w:rsid w:val="00497D8A"/>
    <w:rsid w:val="004F7200"/>
    <w:rsid w:val="005C473E"/>
    <w:rsid w:val="0068396B"/>
    <w:rsid w:val="007236A9"/>
    <w:rsid w:val="0086183F"/>
    <w:rsid w:val="00A17055"/>
    <w:rsid w:val="00A26571"/>
    <w:rsid w:val="00A71372"/>
    <w:rsid w:val="00B50DB0"/>
    <w:rsid w:val="00B63667"/>
    <w:rsid w:val="00B7214D"/>
    <w:rsid w:val="00BA4AB5"/>
    <w:rsid w:val="00C37103"/>
    <w:rsid w:val="00CE6D7F"/>
    <w:rsid w:val="00D20D0D"/>
    <w:rsid w:val="00D65C9D"/>
    <w:rsid w:val="00EB4DB5"/>
    <w:rsid w:val="00F25948"/>
    <w:rsid w:val="00FC6F56"/>
    <w:rsid w:val="15193BEB"/>
    <w:rsid w:val="163D70D4"/>
    <w:rsid w:val="40DE29CB"/>
    <w:rsid w:val="4B0861C1"/>
    <w:rsid w:val="58EC6636"/>
    <w:rsid w:val="5AC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5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Header Char"/>
    <w:basedOn w:val="5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68</Words>
  <Characters>390</Characters>
  <Lines>0</Lines>
  <Paragraphs>0</Paragraphs>
  <TotalTime>31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2018-12-02T03:56:00Z</dcterms:created>
  <dc:creator>dcb01</dc:creator>
  <cp:lastModifiedBy>雷先生</cp:lastModifiedBy>
  <dcterms:modified xsi:type="dcterms:W3CDTF">2018-12-02T23:49:52Z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