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814" w:firstLineChars="185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zh-CN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zh-CN" w:eastAsia="zh-CN" w:bidi="ar-SA"/>
        </w:rPr>
        <w:t>罗山县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en-US" w:eastAsia="zh-CN" w:bidi="ar-SA"/>
        </w:rPr>
        <w:t>发改委2019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zh-CN" w:eastAsia="zh-CN" w:bidi="ar-SA"/>
        </w:rPr>
        <w:t>年统筹整合财政涉农资金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en-US" w:eastAsia="zh-CN" w:bidi="ar-SA"/>
        </w:rPr>
        <w:t>易地扶贫搬迁后续发展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zh-CN" w:eastAsia="zh-CN" w:bidi="ar-SA"/>
        </w:rPr>
        <w:t>项目完成情况</w:t>
      </w:r>
    </w:p>
    <w:bookmarkEnd w:id="0"/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righ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</w:pPr>
    </w:p>
    <w:tbl>
      <w:tblPr>
        <w:tblStyle w:val="3"/>
        <w:tblW w:w="15874" w:type="dxa"/>
        <w:tblInd w:w="-86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977"/>
        <w:gridCol w:w="2000"/>
        <w:gridCol w:w="1609"/>
        <w:gridCol w:w="1848"/>
        <w:gridCol w:w="1387"/>
        <w:gridCol w:w="1720"/>
        <w:gridCol w:w="1510"/>
        <w:gridCol w:w="1069"/>
        <w:gridCol w:w="856"/>
        <w:gridCol w:w="1124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1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资金投入计划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惠及建档立卡贫困人口数量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建设任务完成情况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实现情况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报账资金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2019年易地扶贫搬迁后续项目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共建设光伏电站3座，项目总装机规模710.04kw，其中，在朱堂马河安置点建设488.915kwp光伏电站，尤店乡李店安置点建设94.855kwp光伏电站，尤店乡李湾安置点建设126.27kwp光伏电站。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朱堂乡马河村、尤店乡李店村、李湾村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433.170221万元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罗山县发改委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建设光伏电站4座，总装机容量710.04kwp，预计年发电量97万千万时，年平均收益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50.2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万元，带动安置点内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109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户贫困户脱贫增收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415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已完成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2.464455万元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666" w:firstLineChars="185"/>
        <w:jc w:val="center"/>
        <w:textAlignment w:val="auto"/>
      </w:pP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E5583"/>
    <w:rsid w:val="127E5583"/>
    <w:rsid w:val="30156D86"/>
    <w:rsid w:val="35346A0C"/>
    <w:rsid w:val="54F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Body text|21"/>
    <w:basedOn w:val="1"/>
    <w:qFormat/>
    <w:uiPriority w:val="0"/>
    <w:pPr>
      <w:widowControl w:val="0"/>
      <w:shd w:val="clear" w:color="auto" w:fill="FFFFFF"/>
      <w:spacing w:before="220" w:after="1220" w:line="300" w:lineRule="exact"/>
      <w:ind w:hanging="660"/>
      <w:jc w:val="center"/>
    </w:pPr>
    <w:rPr>
      <w:rFonts w:ascii="PMingLiU" w:hAnsi="PMingLiU" w:eastAsia="PMingLiU" w:cs="PMingLiU"/>
      <w:spacing w:val="30"/>
      <w:sz w:val="30"/>
      <w:szCs w:val="30"/>
      <w:u w:val="none"/>
    </w:rPr>
  </w:style>
  <w:style w:type="character" w:customStyle="1" w:styleId="8">
    <w:name w:val="lanmu-span-l"/>
    <w:basedOn w:val="4"/>
    <w:qFormat/>
    <w:uiPriority w:val="0"/>
    <w:rPr>
      <w:color w:val="1F91D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2019-11-25T06:55:00Z</dcterms:created>
  <dc:creator>Administrator</dc:creator>
  <cp:lastModifiedBy>大风的封</cp:lastModifiedBy>
  <dcterms:modified xsi:type="dcterms:W3CDTF">2019-11-25T09:00:17Z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