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宋体" w:hAnsi="华文宋体" w:eastAsia="华文宋体" w:cs="华文宋体"/>
          <w:b w:val="0"/>
          <w:bCs w:val="0"/>
          <w:sz w:val="36"/>
          <w:szCs w:val="36"/>
          <w:lang w:val="en-US" w:eastAsia="zh-CN"/>
        </w:rPr>
      </w:pPr>
      <w:bookmarkStart w:id="0" w:name="_GoBack"/>
      <w:r>
        <w:rPr>
          <w:rFonts w:hint="eastAsia" w:ascii="华文宋体" w:hAnsi="华文宋体" w:eastAsia="华文宋体" w:cs="华文宋体"/>
          <w:b w:val="0"/>
          <w:bCs w:val="0"/>
          <w:sz w:val="36"/>
          <w:szCs w:val="36"/>
          <w:lang w:val="en-US" w:eastAsia="zh-CN"/>
        </w:rPr>
        <w:t>罗山县环境保护局关于</w:t>
      </w:r>
      <w:r>
        <w:rPr>
          <w:rFonts w:hint="default" w:ascii="Times New Roman" w:hAnsi="Times New Roman" w:cs="Times New Roman"/>
          <w:sz w:val="36"/>
          <w:szCs w:val="36"/>
          <w:vertAlign w:val="baseline"/>
          <w:lang w:val="zh-CN" w:eastAsia="zh-CN"/>
        </w:rPr>
        <w:t>罗山县志远木材加工厂年加工5000立方米木片生产线</w:t>
      </w:r>
      <w:r>
        <w:rPr>
          <w:rFonts w:hint="eastAsia" w:asciiTheme="minorEastAsia" w:hAnsiTheme="minorEastAsia" w:eastAsiaTheme="minorEastAsia" w:cstheme="minorEastAsia"/>
          <w:sz w:val="36"/>
          <w:szCs w:val="36"/>
          <w:lang w:val="en-US" w:eastAsia="zh-CN"/>
        </w:rPr>
        <w:t>项目</w:t>
      </w:r>
      <w:r>
        <w:rPr>
          <w:rFonts w:hint="eastAsia" w:ascii="华文宋体" w:hAnsi="华文宋体" w:eastAsia="华文宋体" w:cs="华文宋体"/>
          <w:b w:val="0"/>
          <w:bCs w:val="0"/>
          <w:sz w:val="36"/>
          <w:szCs w:val="36"/>
          <w:lang w:val="en-US" w:eastAsia="zh-CN"/>
        </w:rPr>
        <w:t>做出的建设项目环境影响评价文件审批情况决定的公告</w:t>
      </w:r>
    </w:p>
    <w:bookmarkEnd w:id="0"/>
    <w:p>
      <w:pPr>
        <w:ind w:firstLine="560" w:firstLineChars="200"/>
        <w:jc w:val="both"/>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根据建设项目环境影响评价审批程序的有关规定，经审查，2020年4月23日我局做出的</w:t>
      </w:r>
      <w:r>
        <w:rPr>
          <w:rFonts w:hint="default" w:ascii="Times New Roman" w:hAnsi="Times New Roman" w:cs="Times New Roman"/>
          <w:sz w:val="28"/>
          <w:szCs w:val="28"/>
          <w:vertAlign w:val="baseline"/>
          <w:lang w:val="zh-CN" w:eastAsia="zh-CN"/>
        </w:rPr>
        <w:t>罗山县志远木材加工厂年加工5000立方米木片生产线</w:t>
      </w:r>
      <w:r>
        <w:rPr>
          <w:rFonts w:hint="eastAsia" w:asciiTheme="minorEastAsia" w:hAnsiTheme="minorEastAsia" w:eastAsiaTheme="minorEastAsia" w:cstheme="minorEastAsia"/>
          <w:sz w:val="28"/>
          <w:szCs w:val="28"/>
          <w:lang w:val="en-US" w:eastAsia="zh-CN"/>
        </w:rPr>
        <w:t>项目</w:t>
      </w:r>
      <w:r>
        <w:rPr>
          <w:rFonts w:hint="eastAsia" w:asciiTheme="minorEastAsia" w:hAnsiTheme="minorEastAsia" w:cstheme="minorEastAsia"/>
          <w:sz w:val="28"/>
          <w:szCs w:val="28"/>
          <w:lang w:val="en-US" w:eastAsia="zh-CN"/>
        </w:rPr>
        <w:t>环境影响评价文件的审批决定。现将做出的审批决定予以公告，公告期为2020年4月23日——2020年4月29日。</w:t>
      </w:r>
    </w:p>
    <w:p>
      <w:pPr>
        <w:ind w:firstLine="300" w:firstLineChars="1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行政复议与行政诉讼权利告知：依据《中华人民共和国行政复议法》河《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300" w:firstLineChars="1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联系方式：电话：2178768</w:t>
      </w:r>
    </w:p>
    <w:p>
      <w:pPr>
        <w:ind w:firstLine="300" w:firstLineChars="1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传真：2178105 通讯地址：罗山县行政大道28号</w:t>
      </w:r>
    </w:p>
    <w:p>
      <w:pPr>
        <w:ind w:firstLine="241" w:firstLineChars="100"/>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做出的建设项目环境影响评价文件审批的决定</w:t>
      </w:r>
    </w:p>
    <w:tbl>
      <w:tblPr>
        <w:tblStyle w:val="3"/>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1</w:t>
            </w:r>
          </w:p>
        </w:tc>
        <w:tc>
          <w:tcPr>
            <w:tcW w:w="4825" w:type="dxa"/>
            <w:vAlign w:val="top"/>
          </w:tcPr>
          <w:p>
            <w:pPr>
              <w:jc w:val="left"/>
              <w:rPr>
                <w:rFonts w:hint="eastAsia" w:asciiTheme="minorEastAsia" w:hAnsiTheme="minorEastAsia" w:eastAsiaTheme="minorEastAsia" w:cstheme="minorEastAsia"/>
                <w:b/>
                <w:bCs/>
                <w:sz w:val="24"/>
                <w:szCs w:val="24"/>
                <w:vertAlign w:val="baseline"/>
                <w:lang w:val="en-US" w:eastAsia="zh-CN"/>
              </w:rPr>
            </w:pPr>
            <w:r>
              <w:rPr>
                <w:rFonts w:hint="default" w:ascii="Times New Roman" w:hAnsi="Times New Roman" w:cs="Times New Roman"/>
                <w:sz w:val="24"/>
                <w:szCs w:val="24"/>
                <w:vertAlign w:val="baseline"/>
                <w:lang w:val="zh-CN" w:eastAsia="zh-CN"/>
              </w:rPr>
              <w:t>罗山县志远木材加工厂年加工5000立方米木片生产线</w:t>
            </w:r>
            <w:r>
              <w:rPr>
                <w:rFonts w:hint="eastAsia" w:asciiTheme="minorEastAsia" w:hAnsiTheme="minorEastAsia" w:eastAsiaTheme="minorEastAsia" w:cstheme="minorEastAsia"/>
                <w:sz w:val="24"/>
                <w:szCs w:val="24"/>
                <w:lang w:val="en-US" w:eastAsia="zh-CN"/>
              </w:rPr>
              <w:t>项目</w:t>
            </w:r>
          </w:p>
        </w:tc>
        <w:tc>
          <w:tcPr>
            <w:tcW w:w="2000" w:type="dxa"/>
          </w:tcPr>
          <w:p>
            <w:pPr>
              <w:jc w:val="both"/>
              <w:rPr>
                <w:rFonts w:hint="eastAsia" w:asciiTheme="minorEastAsia" w:hAnsiTheme="minorEastAsia" w:eastAsiaTheme="minorEastAsia" w:cstheme="minorEastAsia"/>
                <w:b/>
                <w:bCs/>
                <w:sz w:val="24"/>
                <w:szCs w:val="24"/>
                <w:vertAlign w:val="baseline"/>
                <w:lang w:val="en-US" w:eastAsia="zh-CN"/>
              </w:rPr>
            </w:pPr>
            <w:r>
              <w:rPr>
                <w:rFonts w:hint="eastAsia"/>
                <w:vertAlign w:val="baseline"/>
                <w:lang w:val="en-US" w:eastAsia="zh-CN"/>
              </w:rPr>
              <w:t>罗山县生态环境局</w:t>
            </w:r>
          </w:p>
        </w:tc>
        <w:tc>
          <w:tcPr>
            <w:tcW w:w="1300" w:type="dxa"/>
          </w:tcPr>
          <w:p>
            <w:pPr>
              <w:jc w:val="center"/>
              <w:rPr>
                <w:rFonts w:hint="default"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2020-4-23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spacing w:line="520" w:lineRule="exact"/>
              <w:rPr>
                <w:rFonts w:hint="eastAsia" w:ascii="宋体" w:hAnsi="宋体" w:cs="宋体"/>
                <w:sz w:val="36"/>
                <w:szCs w:val="36"/>
                <w:lang w:val="en-US" w:eastAsia="zh-CN"/>
              </w:rPr>
            </w:pPr>
          </w:p>
          <w:p>
            <w:pPr>
              <w:spacing w:line="520" w:lineRule="exact"/>
              <w:rPr>
                <w:rFonts w:hint="eastAsia" w:ascii="仿宋_GB2312" w:hAnsi="仿宋_GB2312" w:eastAsia="仿宋_GB2312" w:cs="仿宋_GB2312"/>
                <w:b/>
                <w:color w:val="000000"/>
                <w:kern w:val="0"/>
                <w:sz w:val="32"/>
                <w:szCs w:val="32"/>
              </w:rPr>
            </w:pPr>
            <w:r>
              <w:rPr>
                <w:rFonts w:hint="default" w:ascii="Times New Roman" w:hAnsi="Times New Roman" w:cs="Times New Roman"/>
                <w:sz w:val="36"/>
                <w:szCs w:val="36"/>
                <w:vertAlign w:val="baseline"/>
                <w:lang w:val="zh-CN" w:eastAsia="zh-CN"/>
              </w:rPr>
              <w:t>罗山县志远木材加工厂</w:t>
            </w:r>
            <w:r>
              <w:rPr>
                <w:rFonts w:hint="eastAsia" w:ascii="仿宋_GB2312" w:hAnsi="仿宋_GB2312" w:eastAsia="仿宋_GB2312" w:cs="仿宋_GB2312"/>
                <w:b/>
                <w:color w:val="000000"/>
                <w:kern w:val="0"/>
                <w:sz w:val="32"/>
                <w:szCs w:val="32"/>
              </w:rPr>
              <w:t>：</w:t>
            </w:r>
          </w:p>
          <w:p>
            <w:pPr>
              <w:spacing w:line="60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sz w:val="32"/>
                <w:szCs w:val="32"/>
              </w:rPr>
              <w:t>根据我国环保法律、法规和有关政策的规定，对你单位在</w:t>
            </w:r>
            <w:r>
              <w:rPr>
                <w:rFonts w:hint="eastAsia" w:ascii="仿宋" w:hAnsi="仿宋" w:eastAsia="仿宋" w:cs="仿宋"/>
                <w:bCs/>
                <w:sz w:val="32"/>
                <w:szCs w:val="32"/>
              </w:rPr>
              <w:t>罗山县</w:t>
            </w:r>
            <w:r>
              <w:rPr>
                <w:rFonts w:hint="eastAsia" w:ascii="仿宋" w:hAnsi="仿宋" w:eastAsia="仿宋" w:cs="仿宋"/>
                <w:bCs/>
                <w:sz w:val="32"/>
                <w:szCs w:val="32"/>
                <w:lang w:val="en-US" w:eastAsia="zh-CN"/>
              </w:rPr>
              <w:t>东铺镇新</w:t>
            </w:r>
            <w:r>
              <w:rPr>
                <w:rFonts w:hint="eastAsia" w:ascii="仿宋" w:hAnsi="仿宋" w:eastAsia="仿宋" w:cs="仿宋"/>
                <w:sz w:val="32"/>
                <w:szCs w:val="32"/>
                <w:lang w:val="en-US" w:eastAsia="zh-CN"/>
              </w:rPr>
              <w:t>建</w:t>
            </w:r>
            <w:r>
              <w:rPr>
                <w:rFonts w:hint="eastAsia" w:ascii="仿宋" w:hAnsi="仿宋" w:eastAsia="仿宋" w:cs="仿宋"/>
                <w:sz w:val="32"/>
                <w:szCs w:val="32"/>
                <w:vertAlign w:val="baseline"/>
                <w:lang w:val="zh-CN" w:eastAsia="zh-CN"/>
              </w:rPr>
              <w:t>年加工5000立方米木片生产线</w:t>
            </w:r>
            <w:r>
              <w:rPr>
                <w:rFonts w:hint="eastAsia" w:ascii="仿宋" w:hAnsi="仿宋" w:eastAsia="仿宋" w:cs="仿宋"/>
                <w:sz w:val="32"/>
                <w:szCs w:val="32"/>
                <w:lang w:val="en-US" w:eastAsia="zh-CN"/>
              </w:rPr>
              <w:t>项目</w:t>
            </w:r>
            <w:r>
              <w:rPr>
                <w:rFonts w:hint="eastAsia" w:ascii="仿宋" w:hAnsi="仿宋" w:eastAsia="仿宋" w:cs="仿宋"/>
                <w:color w:val="000000"/>
                <w:kern w:val="0"/>
                <w:sz w:val="32"/>
                <w:szCs w:val="32"/>
              </w:rPr>
              <w:t>环境影响报告表作出以下审批意见：</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一、该项目属</w:t>
            </w:r>
            <w:r>
              <w:rPr>
                <w:rFonts w:hint="eastAsia" w:ascii="仿宋" w:hAnsi="仿宋" w:eastAsia="仿宋" w:cs="仿宋"/>
                <w:color w:val="000000"/>
                <w:sz w:val="32"/>
                <w:szCs w:val="32"/>
                <w:lang w:val="en-US" w:eastAsia="zh-CN"/>
              </w:rPr>
              <w:t>新</w:t>
            </w:r>
            <w:r>
              <w:rPr>
                <w:rFonts w:hint="eastAsia" w:ascii="仿宋" w:hAnsi="仿宋" w:eastAsia="仿宋" w:cs="仿宋"/>
                <w:color w:val="000000"/>
                <w:sz w:val="32"/>
                <w:szCs w:val="32"/>
              </w:rPr>
              <w:t>建项目，</w:t>
            </w:r>
            <w:r>
              <w:rPr>
                <w:rFonts w:hint="eastAsia" w:ascii="仿宋" w:hAnsi="仿宋" w:eastAsia="仿宋" w:cs="仿宋"/>
                <w:color w:val="000000"/>
                <w:sz w:val="32"/>
                <w:szCs w:val="32"/>
                <w:shd w:val="clear" w:color="auto" w:fill="FFFFFF"/>
              </w:rPr>
              <w:t>主要建设内容为</w:t>
            </w:r>
            <w:r>
              <w:rPr>
                <w:rFonts w:hint="eastAsia" w:ascii="仿宋" w:hAnsi="仿宋" w:eastAsia="仿宋" w:cs="仿宋"/>
                <w:color w:val="000000"/>
                <w:sz w:val="32"/>
                <w:szCs w:val="32"/>
                <w:shd w:val="clear" w:color="auto" w:fill="FFFFFF"/>
                <w:lang w:val="en-US" w:eastAsia="zh-CN"/>
              </w:rPr>
              <w:t>包括生产车间，成品仓库及原料车间等配套设备，</w:t>
            </w:r>
            <w:r>
              <w:rPr>
                <w:rFonts w:hint="eastAsia" w:ascii="仿宋" w:hAnsi="仿宋" w:eastAsia="仿宋" w:cs="仿宋"/>
                <w:sz w:val="32"/>
                <w:szCs w:val="32"/>
                <w:lang w:val="en-US" w:eastAsia="zh-CN"/>
              </w:rPr>
              <w:t>占地4920平方米，总投资30万元。</w:t>
            </w:r>
            <w:r>
              <w:rPr>
                <w:rFonts w:hint="eastAsia" w:ascii="仿宋" w:hAnsi="仿宋" w:eastAsia="仿宋" w:cs="仿宋"/>
                <w:color w:val="000000"/>
                <w:sz w:val="32"/>
                <w:szCs w:val="32"/>
              </w:rPr>
              <w:t>我局同意你单位按照《报告表》中所列建设项目的性质、规模、地点、采用的环境保护对策及生态保护措施进行建设。</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二、你</w:t>
            </w:r>
            <w:r>
              <w:rPr>
                <w:rFonts w:hint="eastAsia" w:ascii="仿宋" w:hAnsi="仿宋" w:eastAsia="仿宋" w:cs="仿宋"/>
                <w:color w:val="000000"/>
                <w:sz w:val="32"/>
                <w:szCs w:val="32"/>
                <w:lang w:val="en-US" w:eastAsia="zh-CN"/>
              </w:rPr>
              <w:t>厂</w:t>
            </w:r>
            <w:r>
              <w:rPr>
                <w:rFonts w:hint="eastAsia" w:ascii="仿宋" w:hAnsi="仿宋" w:eastAsia="仿宋" w:cs="仿宋"/>
                <w:color w:val="000000"/>
                <w:sz w:val="32"/>
                <w:szCs w:val="32"/>
              </w:rPr>
              <w:t>应向社会公众主动公开已经批准的《报告表》，并接受相关方咨询。</w:t>
            </w:r>
          </w:p>
          <w:p>
            <w:pPr>
              <w:spacing w:line="600" w:lineRule="exact"/>
              <w:ind w:left="-105" w:leftChars="-5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三、项目建设中必须按照批复的要求，严格执行环境保护设施与主体工程同时投入使用的环保“三同时”制度，重点作好以下方面：</w:t>
            </w:r>
          </w:p>
          <w:p>
            <w:pPr>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1、严格按照工程设计及评价提出的各项环保设施进行设计施工，确保环保资金的投入和“三同时”制度的落实，加强环保设施的日常管理与维护，使其始终处于良好的运行状态。</w:t>
            </w:r>
          </w:p>
          <w:p>
            <w:pPr>
              <w:spacing w:line="50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2、严格落实评价提出的废水、废气、噪声、固废等污染防治措施，在达标排放的基础上,尽可能降低废水、废气、噪声、固废对外环境的影响。</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3、加强环保设施运行、维护管理、确保污染物稳定达标排放。</w:t>
            </w:r>
          </w:p>
          <w:p>
            <w:pPr>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、加强环境事故风险防范，认真落实安全防范措施；落实环境风险措施，防止环境污染事故的发生。</w:t>
            </w:r>
          </w:p>
          <w:p>
            <w:pPr>
              <w:spacing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、建设单位应设环保专职或兼职人员，负责执行施工期间的各项环保管理措施，督促实施各项污染防治措施。</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sz w:val="32"/>
                <w:szCs w:val="32"/>
              </w:rPr>
              <w:t>项目竣工后须进行验收，罗山县环境监察大队对项目执行环保“三同时”情况按规定进行现场监督检查。</w:t>
            </w:r>
          </w:p>
          <w:p>
            <w:pPr>
              <w:spacing w:line="500" w:lineRule="exact"/>
              <w:ind w:firstLine="640"/>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五、如果今后国家或我省颁布严于本批复指标的新标准，届时你单位应按新标准执行。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0" w:beforeAutospacing="0" w:after="0" w:afterAutospacing="0" w:line="15" w:lineRule="atLeast"/>
              <w:ind w:right="0" w:firstLine="640" w:firstLineChars="20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六、你单位在本项目环评文件报批过程中，如有瞒报、虚报、漏报情形，须承担由此产生的一切法律责任。</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、本批复自下达之日起5年内建设有效。项目的性质、规模、地点或者防治污染的措施发生重大变动的，须重新报批项目的环境影响评价文件；如该项目逾期未开工建设，其环境影响报告表应报我局重新审核。</w:t>
            </w:r>
          </w:p>
          <w:p>
            <w:pPr>
              <w:spacing w:line="500" w:lineRule="exact"/>
              <w:jc w:val="left"/>
              <w:rPr>
                <w:rFonts w:hint="eastAsia" w:ascii="仿宋_GB2312" w:hAnsi="仿宋_GB2312" w:eastAsia="仿宋_GB2312" w:cs="仿宋_GB2312"/>
                <w:color w:val="000000"/>
                <w:sz w:val="32"/>
                <w:szCs w:val="32"/>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20" w:lineRule="exact"/>
              <w:rPr>
                <w:rFonts w:hint="eastAsia" w:ascii="宋体" w:hAnsi="宋体" w:cs="宋体"/>
                <w:sz w:val="36"/>
                <w:szCs w:val="36"/>
                <w:lang w:val="en-US" w:eastAsia="zh-CN"/>
              </w:rPr>
            </w:pPr>
          </w:p>
          <w:p>
            <w:pPr>
              <w:spacing w:line="520" w:lineRule="exact"/>
              <w:rPr>
                <w:rFonts w:hint="eastAsia" w:ascii="宋体" w:hAnsi="宋体" w:cs="宋体"/>
                <w:sz w:val="36"/>
                <w:szCs w:val="36"/>
                <w:lang w:val="en-US" w:eastAsia="zh-CN"/>
              </w:rPr>
            </w:pPr>
          </w:p>
          <w:p>
            <w:pPr>
              <w:spacing w:line="520" w:lineRule="exact"/>
              <w:rPr>
                <w:rFonts w:hint="default" w:ascii="Times New Roman" w:hAnsi="Times New Roman" w:cs="Times New Roman"/>
                <w:sz w:val="30"/>
                <w:szCs w:val="30"/>
                <w:lang w:eastAsia="zh-CN"/>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20" w:lineRule="exact"/>
              <w:rPr>
                <w:rFonts w:hint="eastAsia" w:ascii="仿宋_GB2312" w:hAnsi="仿宋_GB2312" w:eastAsia="仿宋_GB2312" w:cs="仿宋_GB2312"/>
                <w:color w:val="000000"/>
                <w:sz w:val="32"/>
                <w:szCs w:val="32"/>
                <w:lang w:val="en-US" w:eastAsia="zh-CN"/>
              </w:rPr>
            </w:pPr>
          </w:p>
          <w:p>
            <w:pPr>
              <w:jc w:val="left"/>
              <w:rPr>
                <w:rFonts w:hint="eastAsia"/>
                <w:vertAlign w:val="baseline"/>
                <w:lang w:val="en-US" w:eastAsia="zh-CN"/>
              </w:rPr>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D5753"/>
    <w:rsid w:val="03A112E3"/>
    <w:rsid w:val="0BCD4822"/>
    <w:rsid w:val="12382068"/>
    <w:rsid w:val="14BC04B1"/>
    <w:rsid w:val="186D28A0"/>
    <w:rsid w:val="1E7E2577"/>
    <w:rsid w:val="253A0EFA"/>
    <w:rsid w:val="2A6851BD"/>
    <w:rsid w:val="2C0E0C23"/>
    <w:rsid w:val="340721B8"/>
    <w:rsid w:val="395C50A1"/>
    <w:rsid w:val="4BE336E8"/>
    <w:rsid w:val="66401FDA"/>
    <w:rsid w:val="6F2D5753"/>
    <w:rsid w:val="73B54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未定义</cp:lastModifiedBy>
  <dcterms:modified xsi:type="dcterms:W3CDTF">2020-04-21T07:25:23Z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