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ind w:firstLine="3072" w:firstLineChars="850"/>
        <w:rPr>
          <w:rFonts w:ascii="黑体" w:hAnsi="黑体" w:eastAsia="黑体"/>
          <w:b/>
          <w:sz w:val="36"/>
          <w:szCs w:val="36"/>
        </w:rPr>
      </w:pPr>
      <w:r>
        <w:rPr>
          <w:rFonts w:hint="eastAsia" w:ascii="黑体" w:hAnsi="黑体" w:eastAsia="黑体"/>
          <w:b/>
          <w:sz w:val="36"/>
          <w:szCs w:val="36"/>
        </w:rPr>
        <w:t>招   商  简  报</w:t>
      </w:r>
    </w:p>
    <w:p>
      <w:pPr>
        <w:ind w:firstLine="161" w:firstLineChars="50"/>
        <w:rPr>
          <w:rFonts w:hint="eastAsia"/>
          <w:b/>
          <w:sz w:val="32"/>
          <w:szCs w:val="32"/>
        </w:rPr>
      </w:pPr>
    </w:p>
    <w:p>
      <w:pPr>
        <w:ind w:firstLine="600" w:firstLineChars="200"/>
        <w:rPr>
          <w:rFonts w:ascii="仿宋" w:hAnsi="仿宋" w:eastAsia="仿宋"/>
          <w:sz w:val="30"/>
          <w:szCs w:val="30"/>
        </w:rPr>
      </w:pPr>
      <w:r>
        <w:rPr>
          <w:rFonts w:hint="eastAsia" w:ascii="仿宋" w:hAnsi="仿宋" w:eastAsia="仿宋"/>
          <w:sz w:val="30"/>
          <w:szCs w:val="30"/>
        </w:rPr>
        <w:t>10月20日上午，罗山县供销社副科级干部王俊保</w:t>
      </w:r>
      <w:r>
        <w:rPr>
          <w:rFonts w:hint="eastAsia" w:ascii="仿宋" w:hAnsi="仿宋" w:eastAsia="仿宋"/>
          <w:sz w:val="30"/>
          <w:szCs w:val="30"/>
          <w:lang w:eastAsia="zh-CN"/>
        </w:rPr>
        <w:t>同志</w:t>
      </w:r>
      <w:r>
        <w:rPr>
          <w:rFonts w:hint="eastAsia" w:ascii="仿宋" w:hAnsi="仿宋" w:eastAsia="仿宋"/>
          <w:sz w:val="30"/>
          <w:szCs w:val="30"/>
        </w:rPr>
        <w:t>带领罗山县金扁担实业</w:t>
      </w:r>
      <w:r>
        <w:rPr>
          <w:rFonts w:hint="eastAsia" w:ascii="仿宋" w:hAnsi="仿宋" w:eastAsia="仿宋"/>
          <w:sz w:val="30"/>
          <w:szCs w:val="30"/>
          <w:lang w:eastAsia="zh-CN"/>
        </w:rPr>
        <w:t>有限</w:t>
      </w:r>
      <w:bookmarkStart w:id="0" w:name="_GoBack"/>
      <w:bookmarkEnd w:id="0"/>
      <w:r>
        <w:rPr>
          <w:rFonts w:hint="eastAsia" w:ascii="仿宋" w:hAnsi="仿宋" w:eastAsia="仿宋"/>
          <w:sz w:val="30"/>
          <w:szCs w:val="30"/>
        </w:rPr>
        <w:t>公司一行四人到信阳金华兰矿业公司参观考察。</w:t>
      </w:r>
    </w:p>
    <w:p>
      <w:pPr>
        <w:ind w:firstLine="450" w:firstLineChars="150"/>
        <w:rPr>
          <w:rFonts w:ascii="仿宋" w:hAnsi="仿宋" w:eastAsia="仿宋"/>
          <w:sz w:val="30"/>
          <w:szCs w:val="30"/>
        </w:rPr>
      </w:pPr>
      <w:r>
        <w:rPr>
          <w:rFonts w:hint="eastAsia" w:ascii="仿宋" w:hAnsi="仿宋" w:eastAsia="仿宋"/>
          <w:sz w:val="30"/>
          <w:szCs w:val="30"/>
        </w:rPr>
        <w:t>信阳金华兰矿业公司成立近20年来不断发展壮大，现年产量膨胀珍珠岩散料20万立方，玻化微珠5万吨、珍珠岩保温板12000立方，产品销售遍及国内20多个省市，部分产品销往东南亚。近几年，受环保政策影响，业务量</w:t>
      </w:r>
      <w:r>
        <w:rPr>
          <w:rFonts w:hint="eastAsia" w:ascii="仿宋" w:hAnsi="仿宋" w:eastAsia="仿宋"/>
          <w:sz w:val="30"/>
          <w:szCs w:val="30"/>
          <w:lang w:eastAsia="zh-CN"/>
        </w:rPr>
        <w:t>开始下滑</w:t>
      </w:r>
      <w:r>
        <w:rPr>
          <w:rFonts w:hint="eastAsia" w:ascii="仿宋" w:hAnsi="仿宋" w:eastAsia="仿宋"/>
          <w:sz w:val="30"/>
          <w:szCs w:val="30"/>
        </w:rPr>
        <w:t>，公司正在努力寻求突破口，希望跨区域跨行业发展。</w:t>
      </w:r>
    </w:p>
    <w:p>
      <w:pPr>
        <w:ind w:firstLine="450" w:firstLineChars="150"/>
        <w:rPr>
          <w:rFonts w:ascii="仿宋" w:hAnsi="仿宋" w:eastAsia="仿宋"/>
          <w:sz w:val="30"/>
          <w:szCs w:val="30"/>
        </w:rPr>
      </w:pPr>
      <w:r>
        <w:rPr>
          <w:rFonts w:hint="eastAsia" w:ascii="仿宋" w:hAnsi="仿宋" w:eastAsia="仿宋"/>
          <w:sz w:val="30"/>
          <w:szCs w:val="30"/>
        </w:rPr>
        <w:t>县供销社领导详细介绍了我县全新招商环境，并就供销社当前面临的发展机遇以及各级党委政府对供销社的扶持政策进行深入交谈，着力推介了罗山县为农服务中心项目。拟建设粮食仓储、农机服务、农技培训、土地托管、农资直供、病虫害群防群治等多功能为农服务平台。</w:t>
      </w:r>
    </w:p>
    <w:p>
      <w:pPr>
        <w:ind w:firstLine="300" w:firstLineChars="100"/>
        <w:rPr>
          <w:rFonts w:hint="eastAsia" w:ascii="仿宋" w:hAnsi="仿宋" w:eastAsia="仿宋"/>
          <w:sz w:val="30"/>
          <w:szCs w:val="30"/>
        </w:rPr>
      </w:pPr>
      <w:r>
        <w:rPr>
          <w:rFonts w:hint="eastAsia" w:ascii="仿宋" w:hAnsi="仿宋" w:eastAsia="仿宋"/>
          <w:sz w:val="30"/>
          <w:szCs w:val="30"/>
        </w:rPr>
        <w:t>县供销社送去为农服务中心项目引起公司领导层高度重视，双方在一些方面接近达成共识。</w:t>
      </w:r>
    </w:p>
    <w:p>
      <w:pPr>
        <w:ind w:left="210" w:leftChars="100"/>
      </w:pPr>
      <w:r>
        <w:drawing>
          <wp:inline distT="0" distB="0" distL="0" distR="0">
            <wp:extent cx="2581275" cy="1935480"/>
            <wp:effectExtent l="19050" t="0" r="0" b="0"/>
            <wp:docPr id="1" name="图片 0" descr="67c0728494d33c46cb483d814da3b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67c0728494d33c46cb483d814da3bf3.jpg"/>
                    <pic:cNvPicPr>
                      <a:picLocks noChangeAspect="1"/>
                    </pic:cNvPicPr>
                  </pic:nvPicPr>
                  <pic:blipFill>
                    <a:blip r:embed="rId4" cstate="print"/>
                    <a:stretch>
                      <a:fillRect/>
                    </a:stretch>
                  </pic:blipFill>
                  <pic:spPr>
                    <a:xfrm>
                      <a:off x="0" y="0"/>
                      <a:ext cx="2594000" cy="1945657"/>
                    </a:xfrm>
                    <a:prstGeom prst="rect">
                      <a:avLst/>
                    </a:prstGeom>
                  </pic:spPr>
                </pic:pic>
              </a:graphicData>
            </a:graphic>
          </wp:inline>
        </w:drawing>
      </w:r>
      <w:r>
        <w:drawing>
          <wp:inline distT="0" distB="0" distL="0" distR="0">
            <wp:extent cx="2475865" cy="1933575"/>
            <wp:effectExtent l="19050" t="0" r="196" b="0"/>
            <wp:docPr id="2" name="图片 1" descr="280d14b6c7d1e49cf546ef23695fc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280d14b6c7d1e49cf546ef23695fc7b.jpg"/>
                    <pic:cNvPicPr>
                      <a:picLocks noChangeAspect="1"/>
                    </pic:cNvPicPr>
                  </pic:nvPicPr>
                  <pic:blipFill>
                    <a:blip r:embed="rId5" cstate="print"/>
                    <a:stretch>
                      <a:fillRect/>
                    </a:stretch>
                  </pic:blipFill>
                  <pic:spPr>
                    <a:xfrm>
                      <a:off x="0" y="0"/>
                      <a:ext cx="2481218" cy="1937412"/>
                    </a:xfrm>
                    <a:prstGeom prst="rect">
                      <a:avLst/>
                    </a:prstGeom>
                  </pic:spPr>
                </pic:pic>
              </a:graphicData>
            </a:graphic>
          </wp:inline>
        </w:drawing>
      </w:r>
      <w:r>
        <w:drawing>
          <wp:inline distT="0" distB="0" distL="0" distR="0">
            <wp:extent cx="2562225" cy="1921510"/>
            <wp:effectExtent l="19050" t="0" r="9525" b="0"/>
            <wp:docPr id="3" name="图片 2" descr="0947f5a75f6230fba531e549bf5e9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0947f5a75f6230fba531e549bf5e9fa.jpg"/>
                    <pic:cNvPicPr>
                      <a:picLocks noChangeAspect="1"/>
                    </pic:cNvPicPr>
                  </pic:nvPicPr>
                  <pic:blipFill>
                    <a:blip r:embed="rId6" cstate="print"/>
                    <a:stretch>
                      <a:fillRect/>
                    </a:stretch>
                  </pic:blipFill>
                  <pic:spPr>
                    <a:xfrm>
                      <a:off x="0" y="0"/>
                      <a:ext cx="2568105" cy="1926234"/>
                    </a:xfrm>
                    <a:prstGeom prst="rect">
                      <a:avLst/>
                    </a:prstGeom>
                  </pic:spPr>
                </pic:pic>
              </a:graphicData>
            </a:graphic>
          </wp:inline>
        </w:drawing>
      </w:r>
      <w:r>
        <w:drawing>
          <wp:inline distT="0" distB="0" distL="0" distR="0">
            <wp:extent cx="2505075" cy="1921510"/>
            <wp:effectExtent l="19050" t="0" r="9525" b="0"/>
            <wp:docPr id="4" name="图片 3" descr="22202e09aa87d7350c2f4c3aea16f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22202e09aa87d7350c2f4c3aea16f4e.jpg"/>
                    <pic:cNvPicPr>
                      <a:picLocks noChangeAspect="1"/>
                    </pic:cNvPicPr>
                  </pic:nvPicPr>
                  <pic:blipFill>
                    <a:blip r:embed="rId7" cstate="print"/>
                    <a:stretch>
                      <a:fillRect/>
                    </a:stretch>
                  </pic:blipFill>
                  <pic:spPr>
                    <a:xfrm>
                      <a:off x="0" y="0"/>
                      <a:ext cx="2503568" cy="1920666"/>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0EFF"/>
    <w:rsid w:val="00172C21"/>
    <w:rsid w:val="00234F25"/>
    <w:rsid w:val="006836C8"/>
    <w:rsid w:val="006F33C6"/>
    <w:rsid w:val="007B7129"/>
    <w:rsid w:val="00C109AD"/>
    <w:rsid w:val="00D82AF5"/>
    <w:rsid w:val="00E00542"/>
    <w:rsid w:val="00FF0EFF"/>
    <w:rsid w:val="270324AC"/>
    <w:rsid w:val="46822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55</Words>
  <Characters>314</Characters>
  <Lines>2</Lines>
  <Paragraphs>1</Paragraphs>
  <TotalTime>5</TotalTime>
  <ScaleCrop>false</ScaleCrop>
  <LinksUpToDate>false</LinksUpToDate>
  <CharactersWithSpaces>368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2021-10-20T09:34:00Z</dcterms:created>
  <dc:creator>Administrator</dc:creator>
  <cp:lastModifiedBy>徐正威</cp:lastModifiedBy>
  <dcterms:modified xsi:type="dcterms:W3CDTF">2021-10-24T05:45:45Z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961CFCE8F3D9479B8DE46055FEBBE06F</vt:lpwstr>
  </property>
</Properties>
</file>