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adjustRightInd w:val="0"/>
        <w:snapToGrid w:val="0"/>
        <w:jc w:val="center"/>
        <w:rPr>
          <w:rFonts w:hint="eastAsia" w:ascii="宋体" w:hAnsi="宋体" w:eastAsia="宋体" w:cs="宋体"/>
          <w:color w:val="000000" w:themeColor="text1"/>
          <w:sz w:val="44"/>
          <w:szCs w:val="44"/>
          <w14:textFill>
            <w14:solidFill>
              <w14:schemeClr w14:val="tx1"/>
            </w14:solidFill>
          </w14:textFill>
        </w:rPr>
      </w:pPr>
      <w:r>
        <w:rPr>
          <w:rFonts w:hint="eastAsia" w:ascii="宋体" w:hAnsi="宋体" w:eastAsia="宋体" w:cs="宋体"/>
          <w:color w:val="000000" w:themeColor="text1"/>
          <w:sz w:val="44"/>
          <w:szCs w:val="44"/>
          <w14:textFill>
            <w14:solidFill>
              <w14:schemeClr w14:val="tx1"/>
            </w14:solidFill>
          </w14:textFill>
        </w:rPr>
        <w:t>罗山县环境保护局关于</w:t>
      </w:r>
      <w:bookmarkStart w:id="0" w:name="_Hlk40788019"/>
      <w:r>
        <w:rPr>
          <w:rFonts w:hint="eastAsia" w:ascii="宋体" w:hAnsi="宋体" w:eastAsia="宋体" w:cs="宋体"/>
          <w:color w:val="000000" w:themeColor="text1"/>
          <w:sz w:val="44"/>
          <w:szCs w:val="44"/>
          <w14:textFill>
            <w14:solidFill>
              <w14:schemeClr w14:val="tx1"/>
            </w14:solidFill>
          </w14:textFill>
        </w:rPr>
        <w:t>河南亭山环保科技有限公司再生资源回收项目</w:t>
      </w:r>
      <w:bookmarkEnd w:id="0"/>
      <w:r>
        <w:rPr>
          <w:rFonts w:hint="eastAsia" w:ascii="宋体" w:hAnsi="宋体" w:eastAsia="宋体" w:cs="宋体"/>
          <w:color w:val="000000" w:themeColor="text1"/>
          <w:sz w:val="44"/>
          <w:szCs w:val="44"/>
          <w14:textFill>
            <w14:solidFill>
              <w14:schemeClr w14:val="tx1"/>
            </w14:solidFill>
          </w14:textFill>
        </w:rPr>
        <w:t>环境影响评价文件审批情况决定的公告</w:t>
      </w:r>
    </w:p>
    <w:p>
      <w:pPr>
        <w:ind w:firstLine="883" w:firstLineChars="200"/>
        <w:rPr>
          <w:rFonts w:hint="eastAsia" w:ascii="宋体" w:hAnsi="宋体" w:eastAsia="宋体" w:cs="宋体"/>
          <w:b/>
          <w:bCs/>
          <w:color w:val="000000" w:themeColor="text1"/>
          <w:sz w:val="44"/>
          <w:szCs w:val="44"/>
          <w14:textFill>
            <w14:solidFill>
              <w14:schemeClr w14:val="tx1"/>
            </w14:solidFill>
          </w14:textFill>
        </w:rPr>
      </w:pPr>
    </w:p>
    <w:p>
      <w:pPr>
        <w:pStyle w:val="14"/>
        <w:bidi w:val="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30"/>
          <w:szCs w:val="30"/>
          <w:lang w:val="en-US" w:eastAsia="zh-CN"/>
          <w14:textFill>
            <w14:solidFill>
              <w14:schemeClr w14:val="tx1"/>
            </w14:solidFill>
          </w14:textFill>
        </w:rPr>
        <w:t xml:space="preserve"> </w:t>
      </w:r>
      <w:r>
        <w:rPr>
          <w:rFonts w:hint="eastAsia" w:ascii="宋体" w:hAnsi="宋体" w:eastAsia="宋体" w:cs="宋体"/>
          <w:color w:val="000000" w:themeColor="text1"/>
          <w:sz w:val="32"/>
          <w:szCs w:val="32"/>
          <w14:textFill>
            <w14:solidFill>
              <w14:schemeClr w14:val="tx1"/>
            </w14:solidFill>
          </w14:textFill>
        </w:rPr>
        <w:t>根据建设项目环境影响评价审批程序的有关规定，经审查，202</w:t>
      </w:r>
      <w:r>
        <w:rPr>
          <w:rFonts w:hint="eastAsia" w:ascii="宋体" w:hAnsi="宋体" w:eastAsia="宋体" w:cs="宋体"/>
          <w:color w:val="000000" w:themeColor="text1"/>
          <w:sz w:val="32"/>
          <w:szCs w:val="32"/>
          <w:lang w:val="en-US" w:eastAsia="zh-CN"/>
          <w14:textFill>
            <w14:solidFill>
              <w14:schemeClr w14:val="tx1"/>
            </w14:solidFill>
          </w14:textFill>
        </w:rPr>
        <w:t>2</w:t>
      </w:r>
      <w:r>
        <w:rPr>
          <w:rFonts w:hint="eastAsia" w:ascii="宋体" w:hAnsi="宋体" w:eastAsia="宋体" w:cs="宋体"/>
          <w:color w:val="000000" w:themeColor="text1"/>
          <w:sz w:val="32"/>
          <w:szCs w:val="32"/>
          <w14:textFill>
            <w14:solidFill>
              <w14:schemeClr w14:val="tx1"/>
            </w14:solidFill>
          </w14:textFill>
        </w:rPr>
        <w:t>年</w:t>
      </w:r>
      <w:r>
        <w:rPr>
          <w:rFonts w:hint="eastAsia" w:ascii="宋体" w:hAnsi="宋体" w:eastAsia="宋体" w:cs="宋体"/>
          <w:color w:val="000000" w:themeColor="text1"/>
          <w:sz w:val="32"/>
          <w:szCs w:val="32"/>
          <w:lang w:val="en-US" w:eastAsia="zh-CN"/>
          <w14:textFill>
            <w14:solidFill>
              <w14:schemeClr w14:val="tx1"/>
            </w14:solidFill>
          </w14:textFill>
        </w:rPr>
        <w:t>10</w:t>
      </w:r>
      <w:r>
        <w:rPr>
          <w:rFonts w:hint="eastAsia" w:ascii="宋体" w:hAnsi="宋体" w:eastAsia="宋体" w:cs="宋体"/>
          <w:color w:val="000000" w:themeColor="text1"/>
          <w:sz w:val="32"/>
          <w:szCs w:val="32"/>
          <w14:textFill>
            <w14:solidFill>
              <w14:schemeClr w14:val="tx1"/>
            </w14:solidFill>
          </w14:textFill>
        </w:rPr>
        <w:t>月</w:t>
      </w:r>
      <w:r>
        <w:rPr>
          <w:rFonts w:hint="eastAsia" w:ascii="宋体" w:hAnsi="宋体" w:eastAsia="宋体" w:cs="宋体"/>
          <w:color w:val="000000" w:themeColor="text1"/>
          <w:sz w:val="32"/>
          <w:szCs w:val="32"/>
          <w:lang w:val="en-US" w:eastAsia="zh-CN"/>
          <w14:textFill>
            <w14:solidFill>
              <w14:schemeClr w14:val="tx1"/>
            </w14:solidFill>
          </w14:textFill>
        </w:rPr>
        <w:t>10</w:t>
      </w:r>
      <w:r>
        <w:rPr>
          <w:rFonts w:hint="eastAsia" w:ascii="宋体" w:hAnsi="宋体" w:eastAsia="宋体" w:cs="宋体"/>
          <w:color w:val="000000" w:themeColor="text1"/>
          <w:sz w:val="32"/>
          <w:szCs w:val="32"/>
          <w14:textFill>
            <w14:solidFill>
              <w14:schemeClr w14:val="tx1"/>
            </w14:solidFill>
          </w14:textFill>
        </w:rPr>
        <w:t>日我局做出的河南亭山环保科技有限公司再生资源回收项目环境影响评价文件的审批决定。现将做出的审批决定予以公告，公告期为202</w:t>
      </w:r>
      <w:r>
        <w:rPr>
          <w:rFonts w:hint="eastAsia" w:ascii="宋体" w:hAnsi="宋体" w:eastAsia="宋体" w:cs="宋体"/>
          <w:color w:val="000000" w:themeColor="text1"/>
          <w:sz w:val="32"/>
          <w:szCs w:val="32"/>
          <w:lang w:val="en-US" w:eastAsia="zh-CN"/>
          <w14:textFill>
            <w14:solidFill>
              <w14:schemeClr w14:val="tx1"/>
            </w14:solidFill>
          </w14:textFill>
        </w:rPr>
        <w:t>2</w:t>
      </w:r>
      <w:r>
        <w:rPr>
          <w:rFonts w:hint="eastAsia" w:ascii="宋体" w:hAnsi="宋体" w:eastAsia="宋体" w:cs="宋体"/>
          <w:color w:val="000000" w:themeColor="text1"/>
          <w:sz w:val="32"/>
          <w:szCs w:val="32"/>
          <w14:textFill>
            <w14:solidFill>
              <w14:schemeClr w14:val="tx1"/>
            </w14:solidFill>
          </w14:textFill>
        </w:rPr>
        <w:t>年</w:t>
      </w:r>
      <w:r>
        <w:rPr>
          <w:rFonts w:hint="eastAsia" w:ascii="宋体" w:hAnsi="宋体" w:eastAsia="宋体" w:cs="宋体"/>
          <w:color w:val="000000" w:themeColor="text1"/>
          <w:sz w:val="32"/>
          <w:szCs w:val="32"/>
          <w:lang w:val="en-US" w:eastAsia="zh-CN"/>
          <w14:textFill>
            <w14:solidFill>
              <w14:schemeClr w14:val="tx1"/>
            </w14:solidFill>
          </w14:textFill>
        </w:rPr>
        <w:t>10</w:t>
      </w:r>
      <w:r>
        <w:rPr>
          <w:rFonts w:hint="eastAsia" w:ascii="宋体" w:hAnsi="宋体" w:eastAsia="宋体" w:cs="宋体"/>
          <w:color w:val="000000" w:themeColor="text1"/>
          <w:sz w:val="32"/>
          <w:szCs w:val="32"/>
          <w14:textFill>
            <w14:solidFill>
              <w14:schemeClr w14:val="tx1"/>
            </w14:solidFill>
          </w14:textFill>
        </w:rPr>
        <w:t>月</w:t>
      </w:r>
      <w:r>
        <w:rPr>
          <w:rFonts w:hint="eastAsia" w:ascii="宋体" w:hAnsi="宋体" w:eastAsia="宋体" w:cs="宋体"/>
          <w:color w:val="000000" w:themeColor="text1"/>
          <w:sz w:val="32"/>
          <w:szCs w:val="32"/>
          <w:lang w:val="en-US" w:eastAsia="zh-CN"/>
          <w14:textFill>
            <w14:solidFill>
              <w14:schemeClr w14:val="tx1"/>
            </w14:solidFill>
          </w14:textFill>
        </w:rPr>
        <w:t>10</w:t>
      </w:r>
      <w:r>
        <w:rPr>
          <w:rFonts w:hint="eastAsia" w:ascii="宋体" w:hAnsi="宋体" w:eastAsia="宋体" w:cs="宋体"/>
          <w:color w:val="000000" w:themeColor="text1"/>
          <w:sz w:val="32"/>
          <w:szCs w:val="32"/>
          <w14:textFill>
            <w14:solidFill>
              <w14:schemeClr w14:val="tx1"/>
            </w14:solidFill>
          </w14:textFill>
        </w:rPr>
        <w:t>日——202</w:t>
      </w:r>
      <w:r>
        <w:rPr>
          <w:rFonts w:hint="eastAsia" w:ascii="宋体" w:hAnsi="宋体" w:eastAsia="宋体" w:cs="宋体"/>
          <w:color w:val="000000" w:themeColor="text1"/>
          <w:sz w:val="32"/>
          <w:szCs w:val="32"/>
          <w:lang w:val="en-US" w:eastAsia="zh-CN"/>
          <w14:textFill>
            <w14:solidFill>
              <w14:schemeClr w14:val="tx1"/>
            </w14:solidFill>
          </w14:textFill>
        </w:rPr>
        <w:t>2</w:t>
      </w:r>
      <w:r>
        <w:rPr>
          <w:rFonts w:hint="eastAsia" w:ascii="宋体" w:hAnsi="宋体" w:eastAsia="宋体" w:cs="宋体"/>
          <w:color w:val="000000" w:themeColor="text1"/>
          <w:sz w:val="32"/>
          <w:szCs w:val="32"/>
          <w14:textFill>
            <w14:solidFill>
              <w14:schemeClr w14:val="tx1"/>
            </w14:solidFill>
          </w14:textFill>
        </w:rPr>
        <w:t>年</w:t>
      </w:r>
      <w:r>
        <w:rPr>
          <w:rFonts w:hint="eastAsia" w:ascii="宋体" w:hAnsi="宋体" w:eastAsia="宋体" w:cs="宋体"/>
          <w:color w:val="000000" w:themeColor="text1"/>
          <w:sz w:val="32"/>
          <w:szCs w:val="32"/>
          <w:lang w:val="en-US" w:eastAsia="zh-CN"/>
          <w14:textFill>
            <w14:solidFill>
              <w14:schemeClr w14:val="tx1"/>
            </w14:solidFill>
          </w14:textFill>
        </w:rPr>
        <w:t>10</w:t>
      </w:r>
      <w:r>
        <w:rPr>
          <w:rFonts w:hint="eastAsia" w:ascii="宋体" w:hAnsi="宋体" w:eastAsia="宋体" w:cs="宋体"/>
          <w:color w:val="000000" w:themeColor="text1"/>
          <w:sz w:val="32"/>
          <w:szCs w:val="32"/>
          <w14:textFill>
            <w14:solidFill>
              <w14:schemeClr w14:val="tx1"/>
            </w14:solidFill>
          </w14:textFill>
        </w:rPr>
        <w:t>月</w:t>
      </w:r>
      <w:r>
        <w:rPr>
          <w:rFonts w:hint="eastAsia" w:ascii="宋体" w:hAnsi="宋体" w:eastAsia="宋体" w:cs="宋体"/>
          <w:color w:val="000000" w:themeColor="text1"/>
          <w:sz w:val="32"/>
          <w:szCs w:val="32"/>
          <w:lang w:val="en-US" w:eastAsia="zh-CN"/>
          <w14:textFill>
            <w14:solidFill>
              <w14:schemeClr w14:val="tx1"/>
            </w14:solidFill>
          </w14:textFill>
        </w:rPr>
        <w:t>16</w:t>
      </w:r>
      <w:r>
        <w:rPr>
          <w:rFonts w:hint="eastAsia" w:ascii="宋体" w:hAnsi="宋体" w:eastAsia="宋体" w:cs="宋体"/>
          <w:color w:val="000000" w:themeColor="text1"/>
          <w:sz w:val="32"/>
          <w:szCs w:val="32"/>
          <w14:textFill>
            <w14:solidFill>
              <w14:schemeClr w14:val="tx1"/>
            </w14:solidFill>
          </w14:textFill>
        </w:rPr>
        <w:t>日。行政复议与行政诉讼权利告知：依据《中华</w:t>
      </w:r>
      <w:bookmarkStart w:id="1" w:name="_GoBack"/>
      <w:bookmarkEnd w:id="1"/>
      <w:r>
        <w:rPr>
          <w:rFonts w:hint="eastAsia" w:ascii="宋体" w:hAnsi="宋体" w:eastAsia="宋体" w:cs="宋体"/>
          <w:color w:val="000000" w:themeColor="text1"/>
          <w:sz w:val="32"/>
          <w:szCs w:val="32"/>
          <w14:textFill>
            <w14:solidFill>
              <w14:schemeClr w14:val="tx1"/>
            </w14:solidFill>
          </w14:textFill>
        </w:rPr>
        <w:t>人民共和国行政复议法》</w:t>
      </w:r>
      <w:r>
        <w:rPr>
          <w:rFonts w:hint="eastAsia" w:ascii="宋体" w:hAnsi="宋体" w:eastAsia="宋体" w:cs="宋体"/>
          <w:color w:val="000000" w:themeColor="text1"/>
          <w:sz w:val="32"/>
          <w:szCs w:val="32"/>
          <w:lang w:val="en-US" w:eastAsia="zh-CN"/>
          <w14:textFill>
            <w14:solidFill>
              <w14:schemeClr w14:val="tx1"/>
            </w14:solidFill>
          </w14:textFill>
        </w:rPr>
        <w:t>和</w:t>
      </w:r>
      <w:r>
        <w:rPr>
          <w:rFonts w:hint="eastAsia" w:ascii="宋体" w:hAnsi="宋体" w:eastAsia="宋体" w:cs="宋体"/>
          <w:color w:val="000000" w:themeColor="text1"/>
          <w:sz w:val="32"/>
          <w:szCs w:val="32"/>
          <w14:textFill>
            <w14:solidFill>
              <w14:schemeClr w14:val="tx1"/>
            </w14:solidFill>
          </w14:textFill>
        </w:rPr>
        <w:t>《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w:t>
      </w:r>
      <w:r>
        <w:rPr>
          <w:rFonts w:hint="eastAsia" w:ascii="宋体" w:hAnsi="宋体" w:eastAsia="宋体" w:cs="宋体"/>
          <w:color w:val="000000" w:themeColor="text1"/>
          <w:sz w:val="32"/>
          <w:szCs w:val="32"/>
          <w14:textFill>
            <w14:solidFill>
              <w14:schemeClr w14:val="tx1"/>
            </w14:solidFill>
          </w14:textFill>
        </w:rPr>
        <w:t>。</w:t>
      </w:r>
    </w:p>
    <w:p>
      <w:pPr>
        <w:ind w:firstLine="320" w:firstLineChars="1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联系方式：电话：2178768</w:t>
      </w:r>
    </w:p>
    <w:p>
      <w:pPr>
        <w:ind w:firstLine="320" w:firstLineChars="1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传真：2178105 通讯地址：罗山县行政大道28号</w:t>
      </w:r>
    </w:p>
    <w:p>
      <w:pPr>
        <w:ind w:firstLine="241" w:firstLineChars="100"/>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做出的建设项目环境影响评价文件审批的决定</w:t>
      </w:r>
    </w:p>
    <w:tbl>
      <w:tblPr>
        <w:tblStyle w:val="9"/>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825"/>
        <w:gridCol w:w="2000"/>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774" w:type="dxa"/>
          </w:tcPr>
          <w:p>
            <w:pPr>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1</w:t>
            </w:r>
          </w:p>
        </w:tc>
        <w:tc>
          <w:tcPr>
            <w:tcW w:w="4825" w:type="dxa"/>
          </w:tcPr>
          <w:p>
            <w:pPr>
              <w:pStyle w:val="14"/>
              <w:adjustRightInd w:val="0"/>
              <w:snapToGrid w:val="0"/>
              <w:jc w:val="left"/>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河南亭山环保科技有限公司再生资源回收项目</w:t>
            </w:r>
          </w:p>
        </w:tc>
        <w:tc>
          <w:tcPr>
            <w:tcW w:w="2000" w:type="dxa"/>
          </w:tcPr>
          <w:p>
            <w:pPr>
              <w:rPr>
                <w:rFonts w:asciiTheme="minorEastAsia" w:hAnsiTheme="minorEastAsia" w:cstheme="minorEastAsia"/>
                <w:b/>
                <w:bCs/>
                <w:color w:val="000000" w:themeColor="text1"/>
                <w:sz w:val="24"/>
                <w14:textFill>
                  <w14:solidFill>
                    <w14:schemeClr w14:val="tx1"/>
                  </w14:solidFill>
                </w14:textFill>
              </w:rPr>
            </w:pPr>
            <w:r>
              <w:rPr>
                <w:rFonts w:hint="eastAsia"/>
                <w:color w:val="000000" w:themeColor="text1"/>
                <w14:textFill>
                  <w14:solidFill>
                    <w14:schemeClr w14:val="tx1"/>
                  </w14:solidFill>
                </w14:textFill>
              </w:rPr>
              <w:t>罗山县生态环境局</w:t>
            </w:r>
          </w:p>
        </w:tc>
        <w:tc>
          <w:tcPr>
            <w:tcW w:w="1300" w:type="dxa"/>
          </w:tcPr>
          <w:p>
            <w:pPr>
              <w:jc w:val="center"/>
              <w:rPr>
                <w:rFonts w:hint="default" w:asciiTheme="minorEastAsia" w:hAnsiTheme="minorEastAsia" w:eastAsiaTheme="minorEastAsia" w:cstheme="minorEastAsia"/>
                <w:b/>
                <w:bCs/>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202</w:t>
            </w:r>
            <w:r>
              <w:rPr>
                <w:rFonts w:hint="eastAsia" w:asciiTheme="minorEastAsia" w:hAnsiTheme="minorEastAsia" w:cstheme="minorEastAsia"/>
                <w:color w:val="000000" w:themeColor="text1"/>
                <w:sz w:val="24"/>
                <w:lang w:val="en-US" w:eastAsia="zh-CN"/>
                <w14:textFill>
                  <w14:solidFill>
                    <w14:schemeClr w14:val="tx1"/>
                  </w14:solidFill>
                </w14:textFill>
              </w:rPr>
              <w:t>2</w:t>
            </w:r>
            <w:r>
              <w:rPr>
                <w:rFonts w:hint="eastAsia" w:asciiTheme="minorEastAsia" w:hAnsiTheme="minorEastAsia" w:cstheme="minorEastAsia"/>
                <w:color w:val="000000" w:themeColor="text1"/>
                <w:sz w:val="24"/>
                <w14:textFill>
                  <w14:solidFill>
                    <w14:schemeClr w14:val="tx1"/>
                  </w14:solidFill>
                </w14:textFill>
              </w:rPr>
              <w:t>-</w:t>
            </w:r>
            <w:r>
              <w:rPr>
                <w:rFonts w:hint="eastAsia" w:asciiTheme="minorEastAsia" w:hAnsiTheme="minorEastAsia" w:cstheme="minorEastAsia"/>
                <w:color w:val="000000" w:themeColor="text1"/>
                <w:sz w:val="24"/>
                <w:lang w:val="en-US" w:eastAsia="zh-CN"/>
                <w14:textFill>
                  <w14:solidFill>
                    <w14:schemeClr w14:val="tx1"/>
                  </w14:solidFill>
                </w14:textFill>
              </w:rPr>
              <w:t>10</w:t>
            </w:r>
            <w:r>
              <w:rPr>
                <w:rFonts w:hint="eastAsia" w:asciiTheme="minorEastAsia" w:hAnsiTheme="minorEastAsia" w:cstheme="minorEastAsia"/>
                <w:color w:val="000000" w:themeColor="text1"/>
                <w:sz w:val="24"/>
                <w14:textFill>
                  <w14:solidFill>
                    <w14:schemeClr w14:val="tx1"/>
                  </w14:solidFill>
                </w14:textFill>
              </w:rPr>
              <w:t>-</w:t>
            </w:r>
            <w:r>
              <w:rPr>
                <w:rFonts w:hint="eastAsia" w:asciiTheme="minorEastAsia" w:hAnsiTheme="minorEastAsia" w:cstheme="minorEastAsia"/>
                <w:color w:val="000000" w:themeColor="text1"/>
                <w:sz w:val="24"/>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8" w:hRule="atLeast"/>
        </w:trPr>
        <w:tc>
          <w:tcPr>
            <w:tcW w:w="8899" w:type="dxa"/>
            <w:gridSpan w:val="4"/>
          </w:tcPr>
          <w:p>
            <w:pPr>
              <w:pStyle w:val="6"/>
              <w:keepNext w:val="0"/>
              <w:keepLines w:val="0"/>
              <w:pageBreakBefore w:val="0"/>
              <w:widowControl w:val="0"/>
              <w:kinsoku/>
              <w:wordWrap/>
              <w:overflowPunct/>
              <w:topLinePunct w:val="0"/>
              <w:autoSpaceDE/>
              <w:autoSpaceDN/>
              <w:bidi w:val="0"/>
              <w:spacing w:before="0" w:beforeLines="0" w:beforeAutospacing="0" w:after="0" w:afterLines="0" w:afterAutospacing="0" w:line="500" w:lineRule="exact"/>
              <w:jc w:val="both"/>
              <w:textAlignment w:val="auto"/>
              <w:rPr>
                <w:rFonts w:hint="eastAsia" w:ascii="仿宋" w:hAnsi="仿宋" w:eastAsia="仿宋" w:cs="仿宋"/>
                <w:sz w:val="32"/>
                <w:szCs w:val="32"/>
              </w:rPr>
            </w:pPr>
          </w:p>
          <w:p>
            <w:pPr>
              <w:pStyle w:val="14"/>
              <w:adjustRightInd w:val="0"/>
              <w:snapToGrid w:val="0"/>
              <w:jc w:val="both"/>
              <w:rPr>
                <w:rFonts w:hint="eastAsia" w:ascii="仿宋" w:hAnsi="仿宋" w:eastAsia="仿宋" w:cs="仿宋"/>
                <w:b w:val="0"/>
                <w:bCs w:val="0"/>
                <w:color w:val="000000"/>
                <w:kern w:val="0"/>
                <w:sz w:val="32"/>
                <w:szCs w:val="32"/>
              </w:rPr>
            </w:pPr>
            <w:r>
              <w:rPr>
                <w:rFonts w:hint="eastAsia" w:ascii="宋体" w:hAnsi="宋体" w:cs="宋体"/>
                <w:color w:val="000000"/>
                <w:sz w:val="36"/>
                <w:szCs w:val="36"/>
              </w:rPr>
              <w:t>河南亭山环保科技有限公司</w:t>
            </w:r>
            <w:r>
              <w:rPr>
                <w:rFonts w:hint="eastAsia" w:ascii="仿宋" w:hAnsi="仿宋" w:eastAsia="仿宋" w:cs="仿宋"/>
                <w:b w:val="0"/>
                <w:bCs w:val="0"/>
                <w:color w:val="000000"/>
                <w:kern w:val="0"/>
                <w:sz w:val="32"/>
                <w:szCs w:val="32"/>
              </w:rPr>
              <w:t>：</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sz w:val="32"/>
                <w:szCs w:val="32"/>
                <w:lang w:val="en-US" w:eastAsia="zh-CN"/>
              </w:rPr>
              <w:t xml:space="preserve">     </w:t>
            </w:r>
            <w:r>
              <w:rPr>
                <w:rFonts w:hint="eastAsia" w:ascii="仿宋" w:hAnsi="仿宋" w:eastAsia="仿宋" w:cs="仿宋"/>
                <w:b w:val="0"/>
                <w:bCs w:val="0"/>
                <w:color w:val="000000"/>
                <w:sz w:val="32"/>
                <w:szCs w:val="32"/>
              </w:rPr>
              <w:t>根据</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中华人民共和国环境保护法》、</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中华人民共和国行政许可法》、</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中华人民共和国环境影响评价法》、《建设项目环境保护管理条例》等</w:t>
            </w:r>
            <w:r>
              <w:rPr>
                <w:rFonts w:hint="eastAsia" w:ascii="仿宋" w:hAnsi="仿宋" w:eastAsia="仿宋" w:cs="仿宋"/>
                <w:b w:val="0"/>
                <w:bCs w:val="0"/>
                <w:color w:val="000000"/>
                <w:sz w:val="32"/>
                <w:szCs w:val="32"/>
              </w:rPr>
              <w:t>法律法规和有关政策的规定，对你单位</w:t>
            </w:r>
            <w:r>
              <w:rPr>
                <w:rFonts w:hint="eastAsia" w:ascii="仿宋" w:hAnsi="仿宋" w:eastAsia="仿宋" w:cs="仿宋"/>
                <w:color w:val="000000"/>
                <w:sz w:val="32"/>
                <w:szCs w:val="32"/>
              </w:rPr>
              <w:t>河南亭山环保科技有限公司再生资源回收项目</w:t>
            </w:r>
            <w:r>
              <w:rPr>
                <w:rFonts w:hint="eastAsia" w:ascii="仿宋" w:hAnsi="仿宋" w:eastAsia="仿宋" w:cs="仿宋"/>
                <w:b w:val="0"/>
                <w:bCs w:val="0"/>
                <w:color w:val="000000"/>
                <w:kern w:val="0"/>
                <w:sz w:val="32"/>
                <w:szCs w:val="32"/>
              </w:rPr>
              <w:t>环境影响报告表</w:t>
            </w:r>
            <w:r>
              <w:rPr>
                <w:rFonts w:hint="eastAsia" w:ascii="仿宋" w:hAnsi="仿宋" w:eastAsia="仿宋" w:cs="仿宋"/>
                <w:b w:val="0"/>
                <w:bCs w:val="0"/>
                <w:color w:val="000000"/>
                <w:kern w:val="0"/>
                <w:sz w:val="32"/>
                <w:szCs w:val="32"/>
                <w:lang w:eastAsia="zh-CN"/>
              </w:rPr>
              <w:t>（</w:t>
            </w:r>
            <w:r>
              <w:rPr>
                <w:rFonts w:hint="eastAsia" w:ascii="仿宋" w:hAnsi="仿宋" w:eastAsia="仿宋" w:cs="仿宋"/>
                <w:b w:val="0"/>
                <w:bCs w:val="0"/>
                <w:color w:val="000000"/>
                <w:kern w:val="0"/>
                <w:sz w:val="32"/>
                <w:szCs w:val="32"/>
                <w:lang w:val="en-US" w:eastAsia="zh-CN"/>
              </w:rPr>
              <w:t>报批版）</w:t>
            </w:r>
            <w:r>
              <w:rPr>
                <w:rFonts w:hint="eastAsia" w:ascii="仿宋" w:hAnsi="仿宋" w:eastAsia="仿宋" w:cs="仿宋"/>
                <w:b w:val="0"/>
                <w:bCs w:val="0"/>
                <w:color w:val="000000"/>
                <w:kern w:val="0"/>
                <w:sz w:val="32"/>
                <w:szCs w:val="32"/>
              </w:rPr>
              <w:t>作出以下审批意见：</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一、该</w:t>
            </w:r>
            <w:r>
              <w:rPr>
                <w:rFonts w:hint="eastAsia" w:ascii="仿宋" w:hAnsi="仿宋" w:eastAsia="仿宋" w:cs="仿宋"/>
                <w:bCs/>
                <w:sz w:val="32"/>
                <w:szCs w:val="32"/>
              </w:rPr>
              <w:t>项目位于</w:t>
            </w:r>
            <w:r>
              <w:rPr>
                <w:rFonts w:hint="eastAsia" w:ascii="仿宋" w:hAnsi="仿宋" w:eastAsia="仿宋" w:cs="仿宋"/>
                <w:bCs/>
                <w:sz w:val="32"/>
                <w:szCs w:val="32"/>
                <w:lang w:val="en-US" w:eastAsia="zh-CN"/>
              </w:rPr>
              <w:t>罗山县先进制造业开发区，</w:t>
            </w:r>
            <w:r>
              <w:rPr>
                <w:rFonts w:hint="eastAsia" w:ascii="仿宋" w:hAnsi="仿宋" w:eastAsia="仿宋" w:cs="仿宋"/>
                <w:bCs/>
                <w:sz w:val="32"/>
                <w:szCs w:val="32"/>
              </w:rPr>
              <w:t>总投资9800万元，占地面积44.16亩，建筑面积为16315m</w:t>
            </w:r>
            <w:r>
              <w:rPr>
                <w:rFonts w:hint="eastAsia" w:ascii="仿宋" w:hAnsi="仿宋" w:eastAsia="仿宋" w:cs="仿宋"/>
                <w:bCs/>
                <w:sz w:val="32"/>
                <w:szCs w:val="32"/>
                <w:vertAlign w:val="superscript"/>
              </w:rPr>
              <w:t>2</w:t>
            </w:r>
            <w:r>
              <w:rPr>
                <w:rFonts w:hint="eastAsia" w:ascii="仿宋" w:hAnsi="仿宋" w:eastAsia="仿宋" w:cs="仿宋"/>
                <w:bCs/>
                <w:sz w:val="32"/>
                <w:szCs w:val="32"/>
              </w:rPr>
              <w:t>。主要建设5栋钢结构厂房、1栋办公楼及附属设施，包括主体工程、辅助工程、环保工程、储运工程等，建设规模为年回收利用废塑料3.1万吨及年回收废铅蓄电池2000吨</w:t>
            </w:r>
            <w:r>
              <w:rPr>
                <w:rFonts w:hint="eastAsia" w:ascii="仿宋" w:hAnsi="仿宋" w:eastAsia="仿宋" w:cs="仿宋"/>
                <w:bCs/>
                <w:sz w:val="32"/>
                <w:szCs w:val="32"/>
                <w:lang w:eastAsia="zh-CN"/>
              </w:rPr>
              <w:t>。</w:t>
            </w:r>
            <w:r>
              <w:rPr>
                <w:rFonts w:hint="eastAsia" w:ascii="仿宋" w:hAnsi="仿宋" w:eastAsia="仿宋" w:cs="仿宋"/>
                <w:kern w:val="2"/>
                <w:sz w:val="32"/>
                <w:szCs w:val="32"/>
                <w:lang w:val="en-US" w:eastAsia="zh-CN" w:bidi="ar-SA"/>
              </w:rPr>
              <w:t>本项目符合国家现行产业政策规定。</w:t>
            </w:r>
            <w:r>
              <w:rPr>
                <w:rFonts w:hint="eastAsia" w:ascii="仿宋" w:hAnsi="仿宋" w:eastAsia="仿宋" w:cs="仿宋"/>
                <w:color w:val="000000"/>
                <w:sz w:val="32"/>
                <w:szCs w:val="32"/>
              </w:rPr>
              <w:t>我局同意你单位按照《报告表》中所列建设项目的性质、规模、地点、采用的环境保护对策及生态保护措施进行建设</w:t>
            </w:r>
            <w:r>
              <w:rPr>
                <w:rFonts w:hint="eastAsia" w:ascii="仿宋" w:hAnsi="仿宋" w:eastAsia="仿宋" w:cs="仿宋"/>
                <w:color w:val="000000"/>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二、你</w:t>
            </w:r>
            <w:r>
              <w:rPr>
                <w:rFonts w:hint="eastAsia" w:ascii="仿宋" w:hAnsi="仿宋" w:eastAsia="仿宋" w:cs="仿宋"/>
                <w:color w:val="000000"/>
                <w:sz w:val="32"/>
                <w:szCs w:val="32"/>
                <w:lang w:val="en-US" w:eastAsia="zh-CN"/>
              </w:rPr>
              <w:t>单位</w:t>
            </w:r>
            <w:r>
              <w:rPr>
                <w:rFonts w:hint="eastAsia" w:ascii="仿宋" w:hAnsi="仿宋" w:eastAsia="仿宋" w:cs="仿宋"/>
                <w:color w:val="000000"/>
                <w:sz w:val="32"/>
                <w:szCs w:val="32"/>
              </w:rPr>
              <w:t>应向社会公众主动公开</w:t>
            </w:r>
            <w:r>
              <w:rPr>
                <w:rFonts w:hint="eastAsia" w:ascii="仿宋" w:hAnsi="仿宋" w:eastAsia="仿宋" w:cs="仿宋"/>
                <w:color w:val="000000"/>
                <w:sz w:val="32"/>
                <w:szCs w:val="32"/>
                <w:lang w:val="en-US" w:eastAsia="zh-CN"/>
              </w:rPr>
              <w:t>业</w:t>
            </w:r>
            <w:r>
              <w:rPr>
                <w:rFonts w:hint="eastAsia" w:ascii="仿宋" w:hAnsi="仿宋" w:eastAsia="仿宋" w:cs="仿宋"/>
                <w:color w:val="000000"/>
                <w:sz w:val="32"/>
                <w:szCs w:val="32"/>
              </w:rPr>
              <w:t>已批准的《报告表》，并接受相关方咨询。</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三、项目建设中必须按照批复的要求，严格执行环境保护设施与主体工程</w:t>
            </w:r>
            <w:r>
              <w:rPr>
                <w:rFonts w:hint="eastAsia" w:ascii="仿宋" w:hAnsi="仿宋" w:eastAsia="仿宋" w:cs="仿宋"/>
                <w:color w:val="000000"/>
                <w:sz w:val="32"/>
                <w:szCs w:val="32"/>
                <w:lang w:val="en-US" w:eastAsia="zh-CN"/>
              </w:rPr>
              <w:t>同时设计、同时施工、</w:t>
            </w:r>
            <w:r>
              <w:rPr>
                <w:rFonts w:hint="eastAsia" w:ascii="仿宋" w:hAnsi="仿宋" w:eastAsia="仿宋" w:cs="仿宋"/>
                <w:color w:val="000000"/>
                <w:sz w:val="32"/>
                <w:szCs w:val="32"/>
              </w:rPr>
              <w:t>同时投入使用，重点作好以下方面：</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1、加强环保设施的日常管理与维护，使其始终处于良好的运行状态。</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2、减缓项目建设环境影响的主要措施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施工期：</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扬尘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施工过程中做到“六个百分之百”，施工现场做到“两个禁止”，施工现场根据管理部门要求安装视频监控、扬尘监测与超标报警系统。</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废水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车辆冲洗废水经沉淀处理后循环利用或回用于施工场地抑尘。施工期施工人员生活污水，经化粪池处理后，用于周边农田施肥，不外排。</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噪声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采用低噪声设备和施工工艺；合理安排施工计划和施工机械设备组合以及施工时间；设备定期保养，合理布局；运输车辆定期维修、养护，合理规划运输车辆的行驶路线。</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固体废物</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弃土用于厂区内地面平整及绿化覆土，不外运；建筑垃圾根据市政管理要求运至指定地点，由市政管理部门统一处理；生活垃圾由环卫部门统一处理。</w:t>
            </w:r>
          </w:p>
          <w:p>
            <w:pPr>
              <w:rPr>
                <w:rFonts w:hint="eastAsia" w:ascii="仿宋" w:hAnsi="仿宋" w:eastAsia="仿宋" w:cs="仿宋"/>
                <w:sz w:val="32"/>
                <w:szCs w:val="32"/>
              </w:rPr>
            </w:pPr>
            <w:r>
              <w:rPr>
                <w:rFonts w:hint="eastAsia" w:ascii="仿宋" w:hAnsi="仿宋" w:eastAsia="仿宋" w:cs="仿宋"/>
                <w:sz w:val="32"/>
                <w:szCs w:val="32"/>
              </w:rPr>
              <w:t>运营期：</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废气</w:t>
            </w:r>
          </w:p>
          <w:p>
            <w:pPr>
              <w:ind w:firstLine="640" w:firstLineChars="200"/>
              <w:rPr>
                <w:rFonts w:hint="eastAsia" w:ascii="仿宋" w:hAnsi="仿宋" w:eastAsia="仿宋" w:cs="仿宋"/>
                <w:sz w:val="32"/>
                <w:szCs w:val="32"/>
              </w:rPr>
            </w:pPr>
            <w:r>
              <w:rPr>
                <w:rFonts w:hint="default" w:ascii="Calibri" w:hAnsi="Calibri" w:eastAsia="仿宋" w:cs="Calibri"/>
                <w:sz w:val="32"/>
                <w:szCs w:val="32"/>
              </w:rPr>
              <w:t>①</w:t>
            </w:r>
            <w:r>
              <w:rPr>
                <w:rFonts w:hint="eastAsia" w:ascii="仿宋" w:hAnsi="仿宋" w:eastAsia="仿宋" w:cs="仿宋"/>
                <w:sz w:val="32"/>
                <w:szCs w:val="32"/>
              </w:rPr>
              <w:t>有机废气</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废塑料熔融挤出有机废气经负压集气罩收集至3套“UV光氧催化+活性炭吸附装置”处理后通过15m排气筒排放。</w:t>
            </w:r>
          </w:p>
          <w:p>
            <w:pPr>
              <w:ind w:firstLine="640" w:firstLineChars="200"/>
              <w:rPr>
                <w:rFonts w:hint="eastAsia" w:ascii="仿宋" w:hAnsi="仿宋" w:eastAsia="仿宋" w:cs="仿宋"/>
                <w:sz w:val="32"/>
                <w:szCs w:val="32"/>
              </w:rPr>
            </w:pPr>
            <w:r>
              <w:rPr>
                <w:rFonts w:hint="default" w:ascii="Calibri" w:hAnsi="Calibri" w:eastAsia="仿宋" w:cs="Calibri"/>
                <w:sz w:val="32"/>
                <w:szCs w:val="32"/>
              </w:rPr>
              <w:t>②</w:t>
            </w:r>
            <w:r>
              <w:rPr>
                <w:rFonts w:hint="eastAsia" w:ascii="仿宋" w:hAnsi="仿宋" w:eastAsia="仿宋" w:cs="仿宋"/>
                <w:sz w:val="32"/>
                <w:szCs w:val="32"/>
              </w:rPr>
              <w:t>恶臭气体</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废塑料暂存车间采取安装换气扇加强通风，污水处理设备定期投加恶臭抑制剂减少恶臭产生，通过厂区绿化吸收等措施降低污水处理站恶臭气体对周边环境影响。</w:t>
            </w:r>
          </w:p>
          <w:p>
            <w:pPr>
              <w:ind w:firstLine="640" w:firstLineChars="200"/>
              <w:rPr>
                <w:rFonts w:hint="eastAsia" w:ascii="仿宋" w:hAnsi="仿宋" w:eastAsia="仿宋" w:cs="仿宋"/>
                <w:sz w:val="32"/>
                <w:szCs w:val="32"/>
              </w:rPr>
            </w:pPr>
            <w:r>
              <w:rPr>
                <w:rFonts w:hint="default" w:ascii="Calibri" w:hAnsi="Calibri" w:eastAsia="仿宋" w:cs="Calibri"/>
                <w:sz w:val="32"/>
                <w:szCs w:val="32"/>
              </w:rPr>
              <w:t>③</w:t>
            </w:r>
            <w:r>
              <w:rPr>
                <w:rFonts w:hint="eastAsia" w:ascii="仿宋" w:hAnsi="仿宋" w:eastAsia="仿宋" w:cs="仿宋"/>
                <w:sz w:val="32"/>
                <w:szCs w:val="32"/>
              </w:rPr>
              <w:t>硫酸雾（非正常情况</w:t>
            </w:r>
            <w:r>
              <w:rPr>
                <w:rFonts w:hint="eastAsia" w:ascii="仿宋" w:hAnsi="仿宋" w:eastAsia="仿宋" w:cs="仿宋"/>
                <w:sz w:val="32"/>
                <w:szCs w:val="32"/>
                <w:lang w:val="en-US" w:eastAsia="zh-CN"/>
              </w:rPr>
              <w:t>事故状态下</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在废铅蓄电池贮存车间配套建设一套酸雾收集及净化系统，采用负压收集、碱液喷淋吸收对泄漏的硫酸雾废气进行处理，处理后通过15m排气筒排放。</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废水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生产废水设置1座120m</w:t>
            </w:r>
            <w:r>
              <w:rPr>
                <w:rFonts w:hint="eastAsia" w:ascii="仿宋" w:hAnsi="仿宋" w:eastAsia="仿宋" w:cs="仿宋"/>
                <w:sz w:val="32"/>
                <w:szCs w:val="32"/>
                <w:vertAlign w:val="superscript"/>
              </w:rPr>
              <w:t>3</w:t>
            </w:r>
            <w:r>
              <w:rPr>
                <w:rFonts w:hint="eastAsia" w:ascii="仿宋" w:hAnsi="仿宋" w:eastAsia="仿宋" w:cs="仿宋"/>
                <w:sz w:val="32"/>
                <w:szCs w:val="32"/>
              </w:rPr>
              <w:t>/d污水处理站对废水处理后循环利用，不外排。生活污水设置5m</w:t>
            </w:r>
            <w:r>
              <w:rPr>
                <w:rFonts w:hint="eastAsia" w:ascii="仿宋" w:hAnsi="仿宋" w:eastAsia="仿宋" w:cs="仿宋"/>
                <w:sz w:val="32"/>
                <w:szCs w:val="32"/>
                <w:vertAlign w:val="superscript"/>
              </w:rPr>
              <w:t>3</w:t>
            </w:r>
            <w:r>
              <w:rPr>
                <w:rFonts w:hint="eastAsia" w:ascii="仿宋" w:hAnsi="仿宋" w:eastAsia="仿宋" w:cs="仿宋"/>
                <w:sz w:val="32"/>
                <w:szCs w:val="32"/>
              </w:rPr>
              <w:t>隔油池+15m</w:t>
            </w:r>
            <w:r>
              <w:rPr>
                <w:rFonts w:hint="eastAsia" w:ascii="仿宋" w:hAnsi="仿宋" w:eastAsia="仿宋" w:cs="仿宋"/>
                <w:sz w:val="32"/>
                <w:szCs w:val="32"/>
                <w:vertAlign w:val="superscript"/>
              </w:rPr>
              <w:t>3</w:t>
            </w:r>
            <w:r>
              <w:rPr>
                <w:rFonts w:hint="eastAsia" w:ascii="仿宋" w:hAnsi="仿宋" w:eastAsia="仿宋" w:cs="仿宋"/>
                <w:sz w:val="32"/>
                <w:szCs w:val="32"/>
              </w:rPr>
              <w:t>化粪池处理后排入市政污水管网纳入罗山县第二污水处理厂深度处理。</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噪声</w:t>
            </w:r>
          </w:p>
          <w:p>
            <w:pPr>
              <w:pStyle w:val="2"/>
              <w:ind w:firstLine="640" w:firstLineChars="200"/>
              <w:jc w:val="both"/>
              <w:rPr>
                <w:rFonts w:hint="eastAsia" w:ascii="仿宋" w:hAnsi="仿宋" w:eastAsia="仿宋" w:cs="仿宋"/>
                <w:sz w:val="32"/>
                <w:szCs w:val="32"/>
              </w:rPr>
            </w:pPr>
            <w:r>
              <w:rPr>
                <w:rFonts w:hint="eastAsia" w:ascii="仿宋" w:hAnsi="仿宋" w:eastAsia="仿宋" w:cs="仿宋"/>
                <w:sz w:val="32"/>
                <w:szCs w:val="32"/>
              </w:rPr>
              <w:t>项目运营期各噪声源经厂房隔音、基础减震等降噪措施处理后，全厂的东、南厂界噪声均满足《工业企业厂界环境噪声排放标准》（GB12348-2008）2类标准的限值要求，西、北厂界噪声均满足《工业企业厂界环境噪声排放标准》（GB12348-2008）3类标准的限值要求。</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固体废物</w:t>
            </w:r>
          </w:p>
          <w:p>
            <w:pPr>
              <w:numPr>
                <w:ilvl w:val="0"/>
                <w:numId w:val="0"/>
              </w:numPr>
              <w:ind w:firstLine="640" w:firstLineChars="200"/>
              <w:rPr>
                <w:rFonts w:hint="eastAsia"/>
                <w:lang w:val="en-US" w:eastAsia="zh-CN"/>
              </w:rPr>
            </w:pPr>
            <w:r>
              <w:rPr>
                <w:rFonts w:hint="eastAsia" w:ascii="仿宋" w:hAnsi="仿宋" w:eastAsia="仿宋" w:cs="仿宋"/>
                <w:b w:val="0"/>
                <w:bCs w:val="0"/>
                <w:sz w:val="32"/>
                <w:szCs w:val="32"/>
              </w:rPr>
              <w:t>生活垃圾垃圾桶收集后委托市政环卫部门定期清运；滤渣、污泥，委托专业处置单位定期清运。废机油、废活性炭、含铅废抹布及拖把等危险废物采用专用密闭容器收集，暂存于厂区危废暂存间；废电解液采用专用密闭容器收集，存放于破损废电池存放区。</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3、加强环保设施运行、维护管理、确保污染物稳定达标排放。</w:t>
            </w:r>
          </w:p>
          <w:p>
            <w:pPr>
              <w:keepNext w:val="0"/>
              <w:keepLines w:val="0"/>
              <w:pageBreakBefore w:val="0"/>
              <w:kinsoku/>
              <w:wordWrap/>
              <w:overflowPunct/>
              <w:topLinePunct w:val="0"/>
              <w:autoSpaceDE/>
              <w:autoSpaceDN/>
              <w:bidi w:val="0"/>
              <w:spacing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、加强环境事故风险防范，认真落实安全防范措施；落实环境风险措施，防止环境污染事故的发生。</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、建设单位应设环保专职或兼职人员，负责执行施工期间的各项环保管理措施，督促实施各项污染防治措施。</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、加强环境事故风险防范，认真落实安全防范措施；落实环境风险措施，防止环境污染事故的发生。</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、建设单位应设环保专职或兼职人员，负责执行施工期间的各项环保管理措施，督促实施各项污染防治措施。</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 w:hAnsi="仿宋" w:eastAsia="仿宋" w:cs="仿宋"/>
                <w:sz w:val="32"/>
                <w:szCs w:val="32"/>
              </w:rPr>
            </w:pPr>
            <w:r>
              <w:rPr>
                <w:rFonts w:hint="eastAsia" w:ascii="仿宋" w:hAnsi="仿宋" w:eastAsia="仿宋" w:cs="仿宋"/>
                <w:color w:val="000000"/>
                <w:sz w:val="32"/>
                <w:szCs w:val="32"/>
              </w:rPr>
              <w:t>四、</w:t>
            </w:r>
            <w:r>
              <w:rPr>
                <w:rFonts w:hint="eastAsia" w:ascii="仿宋" w:hAnsi="仿宋" w:eastAsia="仿宋" w:cs="仿宋"/>
                <w:sz w:val="32"/>
                <w:szCs w:val="32"/>
              </w:rPr>
              <w:t>项目竣工后须进行验收，罗山县环境监察大队对项目执行环保“三同时”情况按规定进行现场监督检查。</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 w:hAnsi="仿宋" w:eastAsia="仿宋" w:cs="仿宋"/>
                <w:sz w:val="32"/>
                <w:szCs w:val="32"/>
              </w:rPr>
            </w:pPr>
            <w:r>
              <w:rPr>
                <w:rFonts w:hint="eastAsia" w:ascii="仿宋" w:hAnsi="仿宋" w:eastAsia="仿宋" w:cs="仿宋"/>
                <w:i w:val="0"/>
                <w:caps w:val="0"/>
                <w:color w:val="000000"/>
                <w:spacing w:val="0"/>
                <w:kern w:val="0"/>
                <w:sz w:val="32"/>
                <w:szCs w:val="32"/>
                <w:shd w:val="clear" w:color="auto" w:fill="FFFFFF"/>
                <w:lang w:val="en-US" w:eastAsia="zh-CN" w:bidi="ar"/>
              </w:rPr>
              <w:t>五、如果今后国家或我省颁布严于本批复指标的新标准，届时你单位应按新标准执行。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right="0" w:firstLine="640" w:firstLineChars="20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color="auto" w:fill="FFFFFF"/>
                <w:lang w:val="en-US" w:eastAsia="zh-CN" w:bidi="ar"/>
              </w:rPr>
              <w:t>六、你单位在本项目环评文件报批过程中，如有瞒报、虚报、漏报情形，须承担由此产生的一切法律责任。</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、本批复自下达之日起5年内建设有效。项目的性质、规模、地点或者防治污染的措施发生重大变动的，须重新报批项目的环境影响评价文件；如该项目逾期未开工建设，其环境影响</w:t>
            </w:r>
            <w:r>
              <w:rPr>
                <w:rFonts w:hint="eastAsia" w:ascii="仿宋_GB2312" w:hAnsi="仿宋_GB2312" w:eastAsia="仿宋_GB2312" w:cs="仿宋_GB2312"/>
                <w:sz w:val="32"/>
                <w:szCs w:val="32"/>
                <w:lang w:val="en-US" w:eastAsia="zh-CN"/>
              </w:rPr>
              <w:t>评价文件</w:t>
            </w:r>
            <w:r>
              <w:rPr>
                <w:rFonts w:hint="eastAsia" w:ascii="仿宋_GB2312" w:hAnsi="仿宋_GB2312" w:eastAsia="仿宋_GB2312" w:cs="仿宋_GB2312"/>
                <w:sz w:val="32"/>
                <w:szCs w:val="32"/>
              </w:rPr>
              <w:t>应报我局重新审核。</w:t>
            </w:r>
          </w:p>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color w:val="000000"/>
                <w:sz w:val="32"/>
                <w:szCs w:val="32"/>
              </w:rPr>
            </w:pPr>
          </w:p>
          <w:p>
            <w:pPr>
              <w:pStyle w:val="6"/>
              <w:keepNext w:val="0"/>
              <w:keepLines w:val="0"/>
              <w:pageBreakBefore w:val="0"/>
              <w:widowControl w:val="0"/>
              <w:kinsoku/>
              <w:wordWrap/>
              <w:overflowPunct/>
              <w:topLinePunct w:val="0"/>
              <w:autoSpaceDE/>
              <w:autoSpaceDN/>
              <w:bidi w:val="0"/>
              <w:spacing w:before="0" w:beforeLines="0" w:beforeAutospacing="0" w:after="0" w:afterLines="0" w:afterAutospacing="0" w:line="500" w:lineRule="exact"/>
              <w:jc w:val="both"/>
              <w:textAlignment w:val="auto"/>
              <w:rPr>
                <w:rFonts w:hint="eastAsia" w:ascii="仿宋" w:hAnsi="仿宋" w:eastAsia="仿宋" w:cs="仿宋"/>
                <w:sz w:val="32"/>
                <w:szCs w:val="32"/>
              </w:rPr>
            </w:pPr>
          </w:p>
          <w:p>
            <w:pPr>
              <w:jc w:val="left"/>
            </w:pPr>
          </w:p>
        </w:tc>
      </w:tr>
    </w:tbl>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lOWFmODIyNWU1MDM1NTYxYThjNThiNjFiZGUwYzQifQ=="/>
  </w:docVars>
  <w:rsids>
    <w:rsidRoot w:val="6F2D5753"/>
    <w:rsid w:val="009F5DA9"/>
    <w:rsid w:val="00B26EC8"/>
    <w:rsid w:val="00D27E7B"/>
    <w:rsid w:val="03A112E3"/>
    <w:rsid w:val="042A38F6"/>
    <w:rsid w:val="052201F2"/>
    <w:rsid w:val="066E4F63"/>
    <w:rsid w:val="086A69CB"/>
    <w:rsid w:val="09D5350C"/>
    <w:rsid w:val="0BCD4822"/>
    <w:rsid w:val="0BFE6FD2"/>
    <w:rsid w:val="0FB43F3D"/>
    <w:rsid w:val="12382068"/>
    <w:rsid w:val="14BC04B1"/>
    <w:rsid w:val="14FC3BC6"/>
    <w:rsid w:val="15B42CDC"/>
    <w:rsid w:val="15C35B4C"/>
    <w:rsid w:val="16740DDA"/>
    <w:rsid w:val="186D28A0"/>
    <w:rsid w:val="1B0E3999"/>
    <w:rsid w:val="1C314FA9"/>
    <w:rsid w:val="1E7E2577"/>
    <w:rsid w:val="1FD01E2C"/>
    <w:rsid w:val="23021869"/>
    <w:rsid w:val="247C6BE7"/>
    <w:rsid w:val="253A0EFA"/>
    <w:rsid w:val="27E1006C"/>
    <w:rsid w:val="2A6851BD"/>
    <w:rsid w:val="2B1A797E"/>
    <w:rsid w:val="2C0E0C23"/>
    <w:rsid w:val="2C2F4A2E"/>
    <w:rsid w:val="302618DB"/>
    <w:rsid w:val="340721B8"/>
    <w:rsid w:val="34152B6E"/>
    <w:rsid w:val="36DB387B"/>
    <w:rsid w:val="395C50A1"/>
    <w:rsid w:val="3B56227A"/>
    <w:rsid w:val="3C8E38F0"/>
    <w:rsid w:val="3F5462D9"/>
    <w:rsid w:val="46226691"/>
    <w:rsid w:val="46CD30A9"/>
    <w:rsid w:val="48B7590D"/>
    <w:rsid w:val="4B84621D"/>
    <w:rsid w:val="4BE336E8"/>
    <w:rsid w:val="4D4070A5"/>
    <w:rsid w:val="539D49A1"/>
    <w:rsid w:val="588E6E88"/>
    <w:rsid w:val="5A47447E"/>
    <w:rsid w:val="5A8859D9"/>
    <w:rsid w:val="5ABE21CA"/>
    <w:rsid w:val="5E240AB4"/>
    <w:rsid w:val="615D5AAE"/>
    <w:rsid w:val="63161260"/>
    <w:rsid w:val="63BD6869"/>
    <w:rsid w:val="64DE7168"/>
    <w:rsid w:val="66401FDA"/>
    <w:rsid w:val="6AEB3DC1"/>
    <w:rsid w:val="6B51752A"/>
    <w:rsid w:val="6F2D5753"/>
    <w:rsid w:val="6F34169E"/>
    <w:rsid w:val="6FC60F92"/>
    <w:rsid w:val="711E3F89"/>
    <w:rsid w:val="71946B45"/>
    <w:rsid w:val="73B54AD2"/>
    <w:rsid w:val="74FF4574"/>
    <w:rsid w:val="76E766CA"/>
    <w:rsid w:val="773C1CBD"/>
    <w:rsid w:val="7B8A1494"/>
    <w:rsid w:val="7C9347CA"/>
    <w:rsid w:val="7D6E5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lock Text"/>
    <w:basedOn w:val="1"/>
    <w:next w:val="1"/>
    <w:qFormat/>
    <w:uiPriority w:val="0"/>
    <w:pPr>
      <w:adjustRightInd w:val="0"/>
      <w:snapToGrid w:val="0"/>
      <w:ind w:left="-108" w:right="-30"/>
      <w:jc w:val="center"/>
    </w:pPr>
    <w:rPr>
      <w:rFonts w:ascii="宋体"/>
      <w:sz w:val="24"/>
      <w:szCs w:val="28"/>
    </w:rPr>
  </w:style>
  <w:style w:type="paragraph" w:styleId="3">
    <w:name w:val="annotation text"/>
    <w:basedOn w:val="1"/>
    <w:qFormat/>
    <w:uiPriority w:val="0"/>
    <w:pPr>
      <w:jc w:val="left"/>
    </w:pPr>
  </w:style>
  <w:style w:type="paragraph" w:styleId="4">
    <w:name w:val="Body Text"/>
    <w:basedOn w:val="1"/>
    <w:next w:val="5"/>
    <w:qFormat/>
    <w:uiPriority w:val="0"/>
    <w:pPr>
      <w:spacing w:after="120"/>
    </w:pPr>
  </w:style>
  <w:style w:type="paragraph" w:customStyle="1" w:styleId="5">
    <w:name w:val="xl27"/>
    <w:basedOn w:val="1"/>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paragraph" w:styleId="6">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styleId="7">
    <w:name w:val="Body Text First Indent"/>
    <w:basedOn w:val="4"/>
    <w:qFormat/>
    <w:uiPriority w:val="0"/>
    <w:pPr>
      <w:ind w:firstLine="420" w:firstLineChars="1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2">
    <w:name w:val="样式 首行缩进:  2 字符"/>
    <w:basedOn w:val="1"/>
    <w:qFormat/>
    <w:uiPriority w:val="0"/>
    <w:pPr>
      <w:ind w:firstLine="560"/>
      <w:jc w:val="left"/>
    </w:pPr>
    <w:rPr>
      <w:rFonts w:eastAsia="Times New Roman" w:cs="宋体"/>
      <w:sz w:val="28"/>
      <w:szCs w:val="20"/>
    </w:rPr>
  </w:style>
  <w:style w:type="paragraph" w:customStyle="1" w:styleId="13">
    <w:name w:val="0正文"/>
    <w:basedOn w:val="1"/>
    <w:qFormat/>
    <w:uiPriority w:val="0"/>
    <w:pPr>
      <w:spacing w:line="420" w:lineRule="exact"/>
      <w:ind w:firstLine="200" w:firstLineChars="200"/>
    </w:pPr>
    <w:rPr>
      <w:rFonts w:ascii="Times New Roman" w:hAnsi="Times New Roman"/>
    </w:rPr>
  </w:style>
  <w:style w:type="paragraph" w:customStyle="1" w:styleId="14">
    <w:name w:val="表格填充内容"/>
    <w:basedOn w:val="3"/>
    <w:qFormat/>
    <w:uiPriority w:val="0"/>
    <w:rPr>
      <w:color w:val="FF00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2092</Words>
  <Characters>2188</Characters>
  <Lines>9</Lines>
  <Paragraphs>2</Paragraphs>
  <TotalTime>0</TotalTime>
  <ScaleCrop>false</ScaleCrop>
  <LinksUpToDate>false</LinksUpToDate>
  <CharactersWithSpaces>2202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2020-01-07T03:15:00Z</dcterms:created>
  <dc:creator>未定义</dc:creator>
  <cp:lastModifiedBy>未定义</cp:lastModifiedBy>
  <dcterms:modified xsi:type="dcterms:W3CDTF">2022-10-10T00:36:34Z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A067A1C653794E9A9E169A05B12C9CD3</vt:lpwstr>
  </property>
</Properties>
</file>