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jc w:val="center"/>
        <w:rPr>
          <w:rFonts w:hint="eastAsia" w:ascii="方正小标宋简体" w:hAnsi="方正小标宋简体" w:eastAsia="方正小标宋简体" w:cs="方正小标宋简体"/>
          <w:i w:val="0"/>
          <w:iCs w:val="0"/>
          <w:caps w:val="0"/>
          <w:spacing w:val="7"/>
          <w:sz w:val="44"/>
          <w:szCs w:val="26"/>
          <w:bdr w:val="none" w:color="auto" w:sz="0" w:space="0"/>
          <w:shd w:val="clear" w:fill="FFFFFF"/>
        </w:rPr>
      </w:pPr>
      <w:bookmarkStart w:id="0" w:name="_GoBack"/>
      <w:r>
        <w:rPr>
          <w:rFonts w:hint="eastAsia" w:ascii="方正小标宋简体" w:hAnsi="方正小标宋简体" w:eastAsia="方正小标宋简体" w:cs="方正小标宋简体"/>
          <w:i w:val="0"/>
          <w:iCs w:val="0"/>
          <w:caps w:val="0"/>
          <w:spacing w:val="7"/>
          <w:sz w:val="44"/>
          <w:szCs w:val="26"/>
          <w:bdr w:val="none" w:color="auto" w:sz="0" w:space="0"/>
          <w:shd w:val="clear" w:fill="FFFFFF"/>
        </w:rPr>
        <w:t>罗山县消费者协会消费维权志愿者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val="0"/>
        <w:snapToGrid w:val="0"/>
        <w:spacing w:before="0" w:beforeAutospacing="0" w:after="168" w:afterAutospacing="0" w:line="560" w:lineRule="exact"/>
        <w:ind w:left="0" w:right="0" w:firstLine="0"/>
        <w:jc w:val="center"/>
        <w:textAlignment w:val="auto"/>
        <w:outlineLvl w:val="9"/>
        <w:rPr>
          <w:rFonts w:hint="eastAsia" w:ascii="仿宋" w:hAnsi="仿宋" w:eastAsia="仿宋" w:cs="仿宋"/>
          <w:i w:val="0"/>
          <w:iCs w:val="0"/>
          <w:caps w:val="0"/>
          <w:spacing w:val="7"/>
          <w:kern w:val="0"/>
          <w:sz w:val="32"/>
          <w:szCs w:val="19"/>
          <w:shd w:val="clear" w:fill="FFFFFF"/>
          <w:lang w:val="en-US" w:eastAsia="zh-CN" w:bidi="ar"/>
        </w:rPr>
      </w:pPr>
      <w:r>
        <w:rPr>
          <w:rFonts w:hint="eastAsia" w:ascii="方正小标宋简体" w:hAnsi="方正小标宋简体" w:eastAsia="方正小标宋简体" w:cs="方正小标宋简体"/>
          <w:i w:val="0"/>
          <w:iCs w:val="0"/>
          <w:caps w:val="0"/>
          <w:spacing w:val="7"/>
          <w:sz w:val="44"/>
          <w:szCs w:val="26"/>
          <w:bdr w:val="none" w:color="auto" w:sz="0" w:space="0"/>
          <w:shd w:val="clear" w:fill="FFFFFF"/>
        </w:rPr>
        <w:t>招募公告</w:t>
      </w:r>
      <w:r>
        <w:rPr>
          <w:rFonts w:hint="eastAsia" w:ascii="Microsoft YaHei UI" w:hAnsi="Microsoft YaHei UI" w:eastAsia="Microsoft YaHei UI" w:cs="Microsoft YaHei UI"/>
          <w:i w:val="0"/>
          <w:iCs w:val="0"/>
          <w:caps w:val="0"/>
          <w:spacing w:val="7"/>
          <w:kern w:val="0"/>
          <w:sz w:val="24"/>
          <w:szCs w:val="24"/>
          <w:bdr w:val="none" w:color="auto" w:sz="0" w:space="0"/>
          <w:shd w:val="clear" w:fill="FFFFFF"/>
          <w:lang w:val="en-US" w:eastAsia="zh-CN" w:bidi="ar"/>
        </w:rPr>
        <w:br w:type="textWrapping"/>
      </w:r>
      <w:bookmarkEnd w:id="0"/>
      <w:r>
        <w:rPr>
          <w:rFonts w:hint="eastAsia" w:cs="仿宋"/>
          <w:i w:val="0"/>
          <w:iCs w:val="0"/>
          <w:caps w:val="0"/>
          <w:spacing w:val="7"/>
          <w:kern w:val="0"/>
          <w:sz w:val="32"/>
          <w:szCs w:val="19"/>
          <w:shd w:val="clear" w:fill="FFFFFF"/>
          <w:lang w:val="en-US" w:eastAsia="zh-CN" w:bidi="ar"/>
        </w:rPr>
        <w:t xml:space="preserve">   为</w:t>
      </w:r>
      <w:r>
        <w:rPr>
          <w:rFonts w:hint="eastAsia" w:ascii="仿宋" w:hAnsi="仿宋" w:eastAsia="仿宋" w:cs="仿宋"/>
          <w:i w:val="0"/>
          <w:iCs w:val="0"/>
          <w:caps w:val="0"/>
          <w:spacing w:val="7"/>
          <w:kern w:val="0"/>
          <w:sz w:val="32"/>
          <w:szCs w:val="19"/>
          <w:shd w:val="clear" w:fill="FFFFFF"/>
          <w:lang w:val="en-US" w:eastAsia="zh-CN" w:bidi="ar"/>
        </w:rPr>
        <w:t>加强对商品和服务的社会监督，动员社会各界广泛参与消费维权工作，形</w:t>
      </w:r>
      <w:r>
        <w:rPr>
          <w:rFonts w:hint="eastAsia" w:ascii="仿宋" w:hAnsi="仿宋" w:eastAsia="仿宋" w:cs="仿宋"/>
          <w:i w:val="0"/>
          <w:iCs w:val="0"/>
          <w:caps w:val="0"/>
          <w:spacing w:val="7"/>
          <w:kern w:val="0"/>
          <w:sz w:val="32"/>
          <w:szCs w:val="19"/>
          <w:bdr w:val="none" w:color="auto" w:sz="0" w:space="0"/>
          <w:shd w:val="clear" w:fill="FFFFFF"/>
          <w:lang w:val="en-US" w:eastAsia="zh-CN" w:bidi="ar"/>
        </w:rPr>
        <w:t>成消费维权社会共治合力，切实保护好广大消费者合法权益，共同营造安全、放心消费环境，擦亮“美好生活看信阳”品牌，根据《全国消协组织消费维权志愿者管理办法》和《河南省消费</w:t>
      </w:r>
      <w:r>
        <w:rPr>
          <w:rFonts w:hint="eastAsia" w:ascii="仿宋" w:hAnsi="仿宋" w:eastAsia="仿宋" w:cs="仿宋"/>
          <w:i w:val="0"/>
          <w:iCs w:val="0"/>
          <w:caps w:val="0"/>
          <w:spacing w:val="7"/>
          <w:kern w:val="0"/>
          <w:sz w:val="32"/>
          <w:szCs w:val="19"/>
          <w:shd w:val="clear" w:fill="FFFFFF"/>
          <w:lang w:val="en-US" w:eastAsia="zh-CN" w:bidi="ar"/>
        </w:rPr>
        <w:t>维权志愿者管理办法（试行）》规定，罗山县消费者协会决定在全县范围内招募“消费维权志愿者”。现将有关事项公告如下：一、工作性质消费维权志愿者以兼职方式义务从事社会消费维权监督工作，</w:t>
      </w:r>
      <w:r>
        <w:rPr>
          <w:rFonts w:hint="eastAsia" w:ascii="仿宋" w:hAnsi="仿宋" w:eastAsia="仿宋" w:cs="仿宋"/>
          <w:i w:val="0"/>
          <w:iCs w:val="0"/>
          <w:caps w:val="0"/>
          <w:spacing w:val="7"/>
          <w:kern w:val="0"/>
          <w:sz w:val="32"/>
          <w:szCs w:val="19"/>
          <w:shd w:val="clear" w:fill="FFFFFF"/>
          <w:lang w:val="en-US" w:eastAsia="zh-CN" w:bidi="ar"/>
        </w:rPr>
        <w:t>其行为具有自愿、无偿、为他人和非职业的特点，其活动遵循奉献、互助、公益、进步的原则。消费维权志愿者不脱离原工作岗位，与罗山县消费者协会之间为协作关系，不具有劳动合同关系。二、基本条件（一）具备较高的政治、文化素质，遵守国家法律、法规，有一定的消费维权知识；（二）为人公道正派，能够坚持原则，具有较强的社会责任感，无不良社会记录；（三）热爱消费维权社会公益事业，能够自愿、无偿地参加消费维权活动；（四）具有较强的市场消费调查体验、宣讲调解和组织协调能力；（五）年龄在18-65周岁（有专业特长者，优先考虑），高中或中专以上学历、身体健康、能胜任消费维权志愿者工作，自觉服从消协组织管理。三、公益职责（一）积极参与罗山县消协定期或不定期组织开展的对商品和服务的社会监督活动，对损害消费者合法权益的行为进行监督、举报；（二）主动加强与罗山县消协的沟通联系，积极向消协组织提出工作意见和建议，协助县消协向消费者提供消费信息和咨询服务，开展消费维权知识宣传；（三）根据县消协工作安排，收集或整理相关消费维权信息和资料，及时向县消协反馈；（四）应邀参与县消协组织开展的消费教育、消费体验、调查评议、消费争议调解以及其他社会监督工作。四、组织与管理（一）消费维权志愿者开展的各项消费维权活动应在县消协的委托或指导下进行，县消协定期对消费维权志愿者的相关业务进行培训。（二）消费维权志愿者实行聘任制，由县消协统一发放消费维权志愿者受聘凭证书和工作证，并按规定在县消协备案。（三）县消协对消费维权工作成绩突出的个人或单位进行表彰。并推荐为“最美维权人”候选对象。五、选聘实施（一）报名时间。自本公告发布之日起至2023年7月10日止。（二）有关材料。有意者请关注“罗山市场监管”微信公众号，填写《消费维权志愿者申报表》（并附上本人身份证、工作证（或学生证））、学历证书等复印件。（提供的材料应当真实、有效，相关信息有变化的，应及时通知县消协进行变更。）（上报的个人信息，县消协会妥善保管，不泄露）（三）报送方式：1、提交到罗山县消费者协会指定邮箱：scjgxbg@163.com。2、到罗山县消费者协会亲自递交材料，地址：罗山县宝城东路173号 罗山县市场监督管理局消费者协会办公室。（四）考察聘用。在自愿报名的基础上，县消费者协会统一汇总审核，对符合条件的予以聘任，并向社会公示。（五）聘用期限。罗山县消费者协会消费维权志愿者每屇任期为二年，期满后，除因身体健康、工作、居住地变动等原因不能胜任此项公益工作，可向县消协提交退出申请，交回《消费维权志愿者工作证》，其他人员可继续留任。县消协联系人：宋紫薇  电话：0376-2120315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val="0"/>
        <w:autoSpaceDN w:val="0"/>
        <w:bidi w:val="0"/>
        <w:adjustRightInd w:val="0"/>
        <w:snapToGrid w:val="0"/>
        <w:spacing w:before="0" w:beforeAutospacing="0" w:after="168" w:afterAutospacing="0" w:line="560" w:lineRule="exact"/>
        <w:ind w:left="0" w:right="0" w:firstLine="0"/>
        <w:jc w:val="center"/>
        <w:textAlignment w:val="auto"/>
        <w:outlineLvl w:val="9"/>
        <w:rPr>
          <w:rFonts w:hint="eastAsia" w:ascii="Microsoft YaHei UI" w:hAnsi="Microsoft YaHei UI" w:eastAsia="Microsoft YaHei UI" w:cs="Microsoft YaHei UI"/>
          <w:i w:val="0"/>
          <w:iCs w:val="0"/>
          <w:caps w:val="0"/>
          <w:spacing w:val="7"/>
        </w:rPr>
      </w:pPr>
      <w:r>
        <w:rPr>
          <w:rFonts w:hint="eastAsia" w:ascii="仿宋" w:hAnsi="仿宋" w:eastAsia="仿宋" w:cs="仿宋"/>
          <w:i w:val="0"/>
          <w:iCs w:val="0"/>
          <w:caps w:val="0"/>
          <w:spacing w:val="7"/>
          <w:kern w:val="0"/>
          <w:sz w:val="32"/>
          <w:szCs w:val="19"/>
          <w:shd w:val="clear" w:fill="FFFFFF"/>
          <w:lang w:val="en-US" w:eastAsia="zh-CN" w:bidi="ar"/>
        </w:rPr>
        <w:br w:type="textWrapping"/>
      </w:r>
      <w:r>
        <w:rPr>
          <w:rStyle w:val="6"/>
          <w:rFonts w:hint="eastAsia" w:ascii="仿宋" w:hAnsi="仿宋" w:eastAsia="仿宋" w:cs="仿宋"/>
          <w:i w:val="0"/>
          <w:iCs w:val="0"/>
          <w:caps w:val="0"/>
          <w:spacing w:val="7"/>
          <w:kern w:val="0"/>
          <w:sz w:val="32"/>
          <w:szCs w:val="19"/>
          <w:shd w:val="clear" w:fill="FFFFFF"/>
          <w:lang w:val="en-US" w:eastAsia="zh-CN" w:bidi="ar"/>
        </w:rPr>
        <w:t>附：罗山县消费者协会消费维权志愿者申报表</w:t>
      </w:r>
      <w:r>
        <w:rPr>
          <w:rStyle w:val="6"/>
          <w:rFonts w:hint="eastAsia" w:ascii="仿宋" w:hAnsi="仿宋" w:eastAsia="仿宋" w:cs="仿宋"/>
          <w:i w:val="0"/>
          <w:iCs w:val="0"/>
          <w:caps w:val="0"/>
          <w:spacing w:val="7"/>
          <w:kern w:val="0"/>
          <w:sz w:val="32"/>
          <w:szCs w:val="19"/>
          <w:shd w:val="clear" w:fill="FFFFFF"/>
          <w:lang w:val="en-US" w:eastAsia="zh-CN" w:bidi="ar"/>
        </w:rPr>
        <w:br w:type="textWrapping"/>
      </w:r>
      <w:r>
        <w:rPr>
          <w:rStyle w:val="6"/>
          <w:rFonts w:hint="eastAsia" w:ascii="仿宋" w:hAnsi="仿宋" w:eastAsia="仿宋" w:cs="仿宋"/>
          <w:i w:val="0"/>
          <w:iCs w:val="0"/>
          <w:caps w:val="0"/>
          <w:spacing w:val="7"/>
          <w:kern w:val="0"/>
          <w:sz w:val="32"/>
          <w:szCs w:val="19"/>
          <w:shd w:val="clear" w:fill="FFFFFF"/>
          <w:lang w:val="en-US" w:eastAsia="zh-CN" w:bidi="ar"/>
        </w:rPr>
        <w:t>罗山县消费者协会2023年6月10日</w:t>
      </w:r>
      <w:r>
        <w:rPr>
          <w:rStyle w:val="6"/>
          <w:rFonts w:hint="eastAsia" w:ascii="仿宋" w:hAnsi="仿宋" w:eastAsia="仿宋" w:cs="仿宋"/>
          <w:i w:val="0"/>
          <w:iCs w:val="0"/>
          <w:caps w:val="0"/>
          <w:spacing w:val="7"/>
          <w:kern w:val="0"/>
          <w:sz w:val="32"/>
          <w:szCs w:val="19"/>
          <w:shd w:val="clear" w:fill="FFFFFF"/>
          <w:lang w:val="en-US" w:eastAsia="zh-CN" w:bidi="ar"/>
        </w:rPr>
        <w:br w:type="textWrapping"/>
      </w:r>
      <w:r>
        <w:rPr>
          <w:rStyle w:val="6"/>
          <w:rFonts w:hint="eastAsia" w:ascii="仿宋" w:hAnsi="仿宋" w:eastAsia="仿宋" w:cs="仿宋"/>
          <w:i w:val="0"/>
          <w:iCs w:val="0"/>
          <w:caps w:val="0"/>
          <w:spacing w:val="7"/>
          <w:kern w:val="0"/>
          <w:sz w:val="32"/>
          <w:szCs w:val="19"/>
          <w:bdr w:val="none" w:color="auto" w:sz="0" w:space="0"/>
          <w:shd w:val="clear" w:fill="FFFFFF"/>
          <w:lang w:val="en-US" w:eastAsia="zh-CN" w:bidi="ar"/>
        </w:rPr>
        <w:t>罗山县消费者协会消费维权志愿者申报表</w:t>
      </w:r>
    </w:p>
    <w:tbl>
      <w:tblPr>
        <w:tblW w:w="812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68"/>
        <w:gridCol w:w="1324"/>
        <w:gridCol w:w="1329"/>
        <w:gridCol w:w="1200"/>
        <w:gridCol w:w="669"/>
        <w:gridCol w:w="764"/>
        <w:gridCol w:w="2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56" w:hRule="atLeast"/>
        </w:trPr>
        <w:tc>
          <w:tcPr>
            <w:tcW w:w="9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center"/>
            </w:pPr>
            <w:r>
              <w:rPr>
                <w:rFonts w:hint="eastAsia" w:ascii="宋体" w:hAnsi="宋体" w:eastAsia="宋体" w:cs="宋体"/>
                <w:kern w:val="0"/>
                <w:sz w:val="24"/>
                <w:szCs w:val="24"/>
                <w:bdr w:val="none" w:color="auto" w:sz="0" w:space="0"/>
                <w:lang w:val="en-US" w:eastAsia="zh-CN" w:bidi="ar"/>
              </w:rPr>
              <w:t>姓</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名</w:t>
            </w:r>
          </w:p>
        </w:tc>
        <w:tc>
          <w:tcPr>
            <w:tcW w:w="1524"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840"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性</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别</w:t>
            </w:r>
          </w:p>
        </w:tc>
        <w:tc>
          <w:tcPr>
            <w:tcW w:w="996"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130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近期</w:t>
            </w:r>
            <w:r>
              <w:rPr>
                <w:rFonts w:ascii="宋体" w:hAnsi="宋体" w:eastAsia="宋体" w:cs="宋体"/>
                <w:kern w:val="0"/>
                <w:sz w:val="24"/>
                <w:szCs w:val="24"/>
                <w:bdr w:val="none" w:color="auto" w:sz="0" w:space="0"/>
                <w:lang w:val="en-US" w:eastAsia="zh-CN" w:bidi="ar"/>
              </w:rPr>
              <w:t>2</w:t>
            </w:r>
            <w:r>
              <w:rPr>
                <w:rFonts w:hint="eastAsia" w:ascii="宋体" w:hAnsi="宋体" w:eastAsia="宋体" w:cs="宋体"/>
                <w:kern w:val="0"/>
                <w:sz w:val="24"/>
                <w:szCs w:val="24"/>
                <w:bdr w:val="none" w:color="auto" w:sz="0" w:space="0"/>
                <w:lang w:val="en-US" w:eastAsia="zh-CN" w:bidi="ar"/>
              </w:rPr>
              <w:t>寸正面免冠彩照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出生年月</w:t>
            </w:r>
          </w:p>
        </w:tc>
        <w:tc>
          <w:tcPr>
            <w:tcW w:w="15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8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政治面貌</w:t>
            </w:r>
          </w:p>
        </w:tc>
        <w:tc>
          <w:tcPr>
            <w:tcW w:w="110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130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both"/>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文化程度</w:t>
            </w:r>
          </w:p>
        </w:tc>
        <w:tc>
          <w:tcPr>
            <w:tcW w:w="1524"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8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专业特长</w:t>
            </w:r>
          </w:p>
        </w:tc>
        <w:tc>
          <w:tcPr>
            <w:tcW w:w="1104"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130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jc w:val="both"/>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25" w:hRule="atLeast"/>
        </w:trPr>
        <w:tc>
          <w:tcPr>
            <w:tcW w:w="996"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单位、职务</w:t>
            </w:r>
          </w:p>
        </w:tc>
        <w:tc>
          <w:tcPr>
            <w:tcW w:w="5676"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6"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工作地址</w:t>
            </w:r>
          </w:p>
        </w:tc>
        <w:tc>
          <w:tcPr>
            <w:tcW w:w="5676"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3"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身份证号</w:t>
            </w:r>
          </w:p>
        </w:tc>
        <w:tc>
          <w:tcPr>
            <w:tcW w:w="202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9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微信号</w:t>
            </w:r>
          </w:p>
        </w:tc>
        <w:tc>
          <w:tcPr>
            <w:tcW w:w="232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联系电话</w:t>
            </w:r>
          </w:p>
        </w:tc>
        <w:tc>
          <w:tcPr>
            <w:tcW w:w="204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c>
          <w:tcPr>
            <w:tcW w:w="960"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常用邮箱</w:t>
            </w:r>
          </w:p>
        </w:tc>
        <w:tc>
          <w:tcPr>
            <w:tcW w:w="2328"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68"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个人工作简历</w:t>
            </w:r>
          </w:p>
        </w:tc>
        <w:tc>
          <w:tcPr>
            <w:tcW w:w="5676" w:type="dxa"/>
            <w:gridSpan w:val="6"/>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both"/>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48"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wordWrap w:val="0"/>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承</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诺</w:t>
            </w:r>
          </w:p>
        </w:tc>
        <w:tc>
          <w:tcPr>
            <w:tcW w:w="5676" w:type="dxa"/>
            <w:gridSpan w:val="6"/>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left"/>
              <w:rPr>
                <w:rFonts w:ascii="宋体" w:hAnsi="宋体" w:eastAsia="宋体" w:cs="宋体"/>
                <w:kern w:val="0"/>
                <w:sz w:val="24"/>
                <w:szCs w:val="24"/>
                <w:bdr w:val="none" w:color="auto" w:sz="0" w:space="0"/>
                <w:lang w:val="en-US" w:eastAsia="zh-CN" w:bidi="ar"/>
              </w:rPr>
            </w:pPr>
            <w:r>
              <w:rPr>
                <w:rFonts w:hint="eastAsia" w:ascii="宋体" w:hAnsi="宋体" w:eastAsia="宋体" w:cs="宋体"/>
                <w:kern w:val="0"/>
                <w:sz w:val="24"/>
                <w:szCs w:val="24"/>
                <w:lang w:val="en-US" w:eastAsia="zh-CN" w:bidi="ar"/>
              </w:rPr>
              <w:t>我自愿加入消费维权志愿者队伍，积极参加罗山县消费者协会组织开展的消费维权志愿服务工作，无偿为消费者服务，依法为消费者权益保护事业做出应有的贡献。</w:t>
            </w: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 xml:space="preserve">     承诺人：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93" w:hRule="atLeast"/>
        </w:trPr>
        <w:tc>
          <w:tcPr>
            <w:tcW w:w="9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wordWrap w:val="0"/>
              <w:spacing w:before="0" w:beforeAutospacing="0" w:after="0" w:afterAutospacing="0"/>
              <w:ind w:left="0" w:right="0"/>
              <w:jc w:val="both"/>
            </w:pPr>
            <w:r>
              <w:rPr>
                <w:rFonts w:hint="eastAsia" w:ascii="宋体" w:hAnsi="宋体" w:eastAsia="宋体" w:cs="宋体"/>
                <w:kern w:val="0"/>
                <w:sz w:val="24"/>
                <w:szCs w:val="24"/>
                <w:bdr w:val="none" w:color="auto" w:sz="0" w:space="0"/>
                <w:lang w:val="en-US" w:eastAsia="zh-CN" w:bidi="ar"/>
              </w:rPr>
              <w:t>县消协意</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见</w:t>
            </w:r>
          </w:p>
        </w:tc>
        <w:tc>
          <w:tcPr>
            <w:tcW w:w="5676" w:type="dxa"/>
            <w:gridSpan w:val="6"/>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wordWrap w:val="0"/>
              <w:spacing w:before="0" w:beforeAutospacing="0" w:after="0" w:afterAutospacing="0"/>
              <w:ind w:left="0" w:right="0"/>
              <w:jc w:val="both"/>
            </w:pP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盖</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章</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年</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月</w:t>
            </w:r>
            <w:r>
              <w:rPr>
                <w:rFonts w:ascii="宋体" w:hAnsi="宋体" w:eastAsia="宋体" w:cs="宋体"/>
                <w:kern w:val="0"/>
                <w:sz w:val="24"/>
                <w:szCs w:val="24"/>
                <w:bdr w:val="none" w:color="auto" w:sz="0" w:space="0"/>
                <w:lang w:val="en-US" w:eastAsia="zh-CN" w:bidi="ar"/>
              </w:rPr>
              <w:t>   </w:t>
            </w:r>
            <w:r>
              <w:rPr>
                <w:rFonts w:hint="eastAsia" w:ascii="宋体" w:hAnsi="宋体" w:eastAsia="宋体" w:cs="宋体"/>
                <w:kern w:val="0"/>
                <w:sz w:val="24"/>
                <w:szCs w:val="24"/>
                <w:bdr w:val="none" w:color="auto" w:sz="0" w:space="0"/>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rPr>
        <w:tc>
          <w:tcPr>
            <w:tcW w:w="1236" w:type="dxa"/>
            <w:tcBorders>
              <w:top w:val="nil"/>
              <w:left w:val="nil"/>
              <w:bottom w:val="nil"/>
              <w:right w:val="nil"/>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pPr>
          </w:p>
        </w:tc>
        <w:tc>
          <w:tcPr>
            <w:tcW w:w="1524" w:type="dxa"/>
            <w:tcBorders>
              <w:top w:val="nil"/>
              <w:left w:val="nil"/>
              <w:bottom w:val="nil"/>
              <w:right w:val="nil"/>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pPr>
          </w:p>
        </w:tc>
        <w:tc>
          <w:tcPr>
            <w:tcW w:w="192" w:type="dxa"/>
            <w:tcBorders>
              <w:top w:val="nil"/>
              <w:left w:val="nil"/>
              <w:bottom w:val="nil"/>
              <w:right w:val="nil"/>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pPr>
          </w:p>
        </w:tc>
        <w:tc>
          <w:tcPr>
            <w:tcW w:w="432" w:type="dxa"/>
            <w:tcBorders>
              <w:top w:val="nil"/>
              <w:left w:val="nil"/>
              <w:bottom w:val="nil"/>
              <w:right w:val="nil"/>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pPr>
          </w:p>
        </w:tc>
        <w:tc>
          <w:tcPr>
            <w:tcW w:w="120" w:type="dxa"/>
            <w:tcBorders>
              <w:top w:val="nil"/>
              <w:left w:val="nil"/>
              <w:bottom w:val="nil"/>
              <w:right w:val="nil"/>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pPr>
          </w:p>
        </w:tc>
        <w:tc>
          <w:tcPr>
            <w:tcW w:w="672" w:type="dxa"/>
            <w:tcBorders>
              <w:top w:val="nil"/>
              <w:left w:val="nil"/>
              <w:bottom w:val="nil"/>
              <w:right w:val="nil"/>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pPr>
          </w:p>
        </w:tc>
        <w:tc>
          <w:tcPr>
            <w:tcW w:w="1332" w:type="dxa"/>
            <w:tcBorders>
              <w:top w:val="nil"/>
              <w:left w:val="nil"/>
              <w:bottom w:val="nil"/>
              <w:right w:val="nil"/>
            </w:tcBorders>
            <w:shd w:val="clear"/>
            <w:tcMar>
              <w:top w:w="60" w:type="dxa"/>
              <w:left w:w="120" w:type="dxa"/>
              <w:bottom w:w="60" w:type="dxa"/>
              <w:right w:w="120" w:type="dxa"/>
            </w:tcMar>
            <w:vAlign w:val="center"/>
          </w:tcPr>
          <w:p>
            <w:pPr>
              <w:keepNext w:val="0"/>
              <w:keepLines w:val="0"/>
              <w:widowControl/>
              <w:suppressLineNumbers w:val="0"/>
              <w:wordWrap w:val="0"/>
              <w:spacing w:before="0" w:beforeAutospacing="0" w:after="0" w:afterAutospacing="0"/>
              <w:ind w:left="0" w:right="0"/>
              <w:jc w:val="both"/>
            </w:pPr>
          </w:p>
        </w:tc>
      </w:tr>
    </w:tbl>
    <w:p>
      <w:pPr>
        <w:keepNext w:val="0"/>
        <w:keepLines w:val="0"/>
        <w:widowControl/>
        <w:suppressLineNumbers w:val="0"/>
        <w:spacing w:before="0" w:beforeAutospacing="0" w:after="0" w:afterAutospacing="0"/>
        <w:ind w:left="0" w:right="0"/>
        <w:jc w:val="both"/>
      </w:pPr>
      <w:r>
        <w:rPr>
          <w:rStyle w:val="6"/>
          <w:rFonts w:hint="eastAsia" w:ascii="宋体" w:hAnsi="宋体" w:eastAsia="宋体" w:cs="宋体"/>
          <w:i w:val="0"/>
          <w:iCs w:val="0"/>
          <w:caps w:val="0"/>
          <w:spacing w:val="7"/>
          <w:kern w:val="0"/>
          <w:sz w:val="19"/>
          <w:szCs w:val="19"/>
          <w:bdr w:val="none" w:color="auto" w:sz="0" w:space="0"/>
          <w:shd w:val="clear" w:fill="FFFFFF"/>
          <w:lang w:val="en-US" w:eastAsia="zh-CN" w:bidi="ar"/>
        </w:rPr>
        <w:t>（投递邮箱：</w:t>
      </w:r>
      <w:r>
        <w:rPr>
          <w:rStyle w:val="6"/>
          <w:rFonts w:hint="eastAsia" w:ascii="Microsoft YaHei UI" w:hAnsi="Microsoft YaHei UI" w:eastAsia="Microsoft YaHei UI" w:cs="Microsoft YaHei UI"/>
          <w:i w:val="0"/>
          <w:iCs w:val="0"/>
          <w:caps w:val="0"/>
          <w:spacing w:val="7"/>
          <w:kern w:val="0"/>
          <w:sz w:val="19"/>
          <w:szCs w:val="19"/>
          <w:bdr w:val="none" w:color="auto" w:sz="0" w:space="0"/>
          <w:shd w:val="clear" w:fill="FFFFFF"/>
          <w:lang w:val="en-US" w:eastAsia="zh-CN" w:bidi="ar"/>
        </w:rPr>
        <w:t>scjgxbg@163.com</w:t>
      </w:r>
      <w:r>
        <w:rPr>
          <w:rStyle w:val="6"/>
          <w:rFonts w:hint="eastAsia" w:ascii="宋体" w:hAnsi="宋体" w:eastAsia="宋体" w:cs="宋体"/>
          <w:i w:val="0"/>
          <w:iCs w:val="0"/>
          <w:caps w:val="0"/>
          <w:spacing w:val="7"/>
          <w:kern w:val="0"/>
          <w:sz w:val="19"/>
          <w:szCs w:val="19"/>
          <w:bdr w:val="none" w:color="auto" w:sz="0" w:space="0"/>
          <w:shd w:val="clear" w:fill="FFFFFF"/>
          <w:lang w:val="en-US" w:eastAsia="zh-CN" w:bidi="ar"/>
        </w:rPr>
        <w:t>）</w:t>
      </w:r>
    </w:p>
    <w:p>
      <w:pPr>
        <w:jc w:val="both"/>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ind w:firstLine="640"/>
      </w:pPr>
      <w:r>
        <w:separator/>
      </w:r>
    </w:p>
  </w:footnote>
  <w:footnote w:type="continuationSeparator" w:id="1">
    <w:p>
      <w:pPr>
        <w:spacing w:before="0" w:after="0"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OWJmZWRkMjk0N2ZjYjgzNGI5MWQwYTk3OTg3YmUifQ=="/>
  </w:docVars>
  <w:rsids>
    <w:rsidRoot w:val="7B893D97"/>
    <w:rsid w:val="170E2891"/>
    <w:rsid w:val="1B613293"/>
    <w:rsid w:val="23643E16"/>
    <w:rsid w:val="334E5EA9"/>
    <w:rsid w:val="7B893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overflowPunct w:val="0"/>
      <w:autoSpaceDE w:val="0"/>
      <w:autoSpaceDN w:val="0"/>
      <w:adjustRightInd w:val="0"/>
      <w:snapToGrid w:val="0"/>
      <w:spacing w:before="0" w:after="0" w:line="360" w:lineRule="auto"/>
      <w:ind w:left="0" w:right="0" w:firstLine="1810" w:firstLineChars="200"/>
      <w:jc w:val="left"/>
    </w:pPr>
    <w:rPr>
      <w:rFonts w:ascii="仿宋" w:hAnsi="仿宋" w:eastAsia="仿宋" w:cs="仿宋"/>
      <w:sz w:val="32"/>
      <w:szCs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firstLineChars="200"/>
    </w:p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2023-06-19T00:26:00Z</dcterms:created>
  <dc:creator>inner</dc:creator>
  <cp:lastModifiedBy>inner</cp:lastModifiedBy>
  <dcterms:modified xsi:type="dcterms:W3CDTF">2023-06-19T03:43:14Z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C982E7D504A741DEBAC8824BBD09CC97_11</vt:lpwstr>
  </property>
</Properties>
</file>