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罗山县交通运输局2022年度</w:t>
      </w:r>
    </w:p>
    <w:p>
      <w:pPr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行政执法统计年报</w:t>
      </w:r>
    </w:p>
    <w:p/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录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罗山县交通运输局2022年度行政执法数据表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一、行政处罚实施情况统计表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二、行政许可实施情况统计表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三、行政强制实施情况统计表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四、其他行政执法行为实施情况统计表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罗山县交通运输局2022年年度行政执法情况说明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一、行政处罚实施情况说明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二、行政许可实施情况说明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三、行政强制实施情况说明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四、行政征收实施情况说明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五、行政检查实施情况说明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六、行政裁决实施情况说明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七、行政给付实施情况说明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八、行政确认实施情况说明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九、行政奖励实施情况说明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十、其他行政执法行为实施情况说明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罗山县交通运输局2022年度行政执法数据表</w:t>
      </w:r>
    </w:p>
    <w:p>
      <w:pPr>
        <w:widowControl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一、行政处罚实施情况统计表</w:t>
      </w:r>
    </w:p>
    <w:tbl>
      <w:tblPr>
        <w:tblStyle w:val="7"/>
        <w:tblpPr w:leftFromText="180" w:rightFromText="180" w:vertAnchor="text" w:horzAnchor="page" w:tblpX="1783" w:tblpY="901"/>
        <w:tblOverlap w:val="never"/>
        <w:tblW w:w="13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1"/>
        <w:gridCol w:w="1728"/>
        <w:gridCol w:w="1408"/>
        <w:gridCol w:w="1121"/>
        <w:gridCol w:w="1408"/>
        <w:gridCol w:w="1121"/>
        <w:gridCol w:w="1121"/>
        <w:gridCol w:w="126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189" w:type="dxa"/>
            <w:gridSpan w:val="10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警告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罚款</w:t>
            </w:r>
          </w:p>
        </w:tc>
        <w:tc>
          <w:tcPr>
            <w:tcW w:w="172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没收违法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所得、没收非法财物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暂扣许可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证、执照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责令停产停业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吊销许可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证、执照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拘留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其他行政处罚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合计（宗）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罚没金额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63</w:t>
            </w:r>
          </w:p>
        </w:tc>
        <w:tc>
          <w:tcPr>
            <w:tcW w:w="172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63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11.54</w:t>
            </w: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二、行政许可实施情况统计表</w:t>
      </w:r>
    </w:p>
    <w:tbl>
      <w:tblPr>
        <w:tblStyle w:val="7"/>
        <w:tblW w:w="13620" w:type="dxa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779"/>
        <w:gridCol w:w="2714"/>
        <w:gridCol w:w="288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620" w:type="dxa"/>
            <w:gridSpan w:val="5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71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申请数量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受理数量</w:t>
            </w:r>
          </w:p>
        </w:tc>
        <w:tc>
          <w:tcPr>
            <w:tcW w:w="271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许可数量</w:t>
            </w:r>
          </w:p>
        </w:tc>
        <w:tc>
          <w:tcPr>
            <w:tcW w:w="288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不予许可数量</w:t>
            </w:r>
          </w:p>
        </w:tc>
        <w:tc>
          <w:tcPr>
            <w:tcW w:w="252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71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276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276</w:t>
            </w:r>
          </w:p>
        </w:tc>
        <w:tc>
          <w:tcPr>
            <w:tcW w:w="271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276</w:t>
            </w:r>
          </w:p>
        </w:tc>
        <w:tc>
          <w:tcPr>
            <w:tcW w:w="288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252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</w:tr>
    </w:tbl>
    <w:p/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三、行政强制实施情况统计表</w:t>
      </w:r>
    </w:p>
    <w:tbl>
      <w:tblPr>
        <w:tblStyle w:val="7"/>
        <w:tblW w:w="13679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343"/>
        <w:gridCol w:w="1072"/>
        <w:gridCol w:w="1068"/>
        <w:gridCol w:w="1068"/>
        <w:gridCol w:w="1370"/>
        <w:gridCol w:w="1343"/>
        <w:gridCol w:w="1068"/>
        <w:gridCol w:w="1073"/>
        <w:gridCol w:w="107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51" w:type="dxa"/>
            <w:gridSpan w:val="4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行政强制实施数量（宗）</w:t>
            </w:r>
          </w:p>
        </w:tc>
        <w:tc>
          <w:tcPr>
            <w:tcW w:w="8060" w:type="dxa"/>
            <w:gridSpan w:val="7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行政强制执行实施数量（宗）</w:t>
            </w:r>
          </w:p>
        </w:tc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查封场所、设施或者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财物</w:t>
            </w:r>
          </w:p>
        </w:tc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扣押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财物</w:t>
            </w:r>
          </w:p>
        </w:tc>
        <w:tc>
          <w:tcPr>
            <w:tcW w:w="1343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冻结存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款、汇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款</w:t>
            </w:r>
          </w:p>
        </w:tc>
        <w:tc>
          <w:tcPr>
            <w:tcW w:w="1072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措施</w:t>
            </w:r>
          </w:p>
        </w:tc>
        <w:tc>
          <w:tcPr>
            <w:tcW w:w="6990" w:type="dxa"/>
            <w:gridSpan w:val="6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行政机关强制执行</w:t>
            </w:r>
          </w:p>
        </w:tc>
        <w:tc>
          <w:tcPr>
            <w:tcW w:w="1070" w:type="dxa"/>
            <w:tcBorders>
              <w:bottom w:val="nil"/>
            </w:tcBorders>
            <w:noWrap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</w:trPr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72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加处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罚款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滞纳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划拨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存款、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汇款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拍卖或者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依法处理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查封、扣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押的场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所、设施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或者财物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排除妨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碍、恢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复原状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代履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执行</w:t>
            </w:r>
          </w:p>
        </w:tc>
        <w:tc>
          <w:tcPr>
            <w:tcW w:w="1070" w:type="dxa"/>
            <w:tcBorders>
              <w:top w:val="nil"/>
            </w:tcBorders>
            <w:noWrap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申请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法院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执行</w:t>
            </w: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四、其他行政执法行为实施情况统计表</w:t>
      </w:r>
    </w:p>
    <w:tbl>
      <w:tblPr>
        <w:tblStyle w:val="7"/>
        <w:tblW w:w="14195" w:type="dxa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32"/>
        <w:gridCol w:w="1721"/>
        <w:gridCol w:w="924"/>
        <w:gridCol w:w="1661"/>
        <w:gridCol w:w="961"/>
        <w:gridCol w:w="1417"/>
        <w:gridCol w:w="1196"/>
        <w:gridCol w:w="947"/>
        <w:gridCol w:w="140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577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行政征收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行政检查（双随机）</w:t>
            </w:r>
          </w:p>
        </w:tc>
        <w:tc>
          <w:tcPr>
            <w:tcW w:w="2585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行政裁决</w:t>
            </w:r>
          </w:p>
        </w:tc>
        <w:tc>
          <w:tcPr>
            <w:tcW w:w="2378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行政给付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行政确认</w:t>
            </w:r>
          </w:p>
        </w:tc>
        <w:tc>
          <w:tcPr>
            <w:tcW w:w="2349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行政奖励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632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征收总金额（万元）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92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66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涉及金额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（万元）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给付总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金额（万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元）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奖励总金额（万元）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11</w:t>
            </w:r>
          </w:p>
        </w:tc>
        <w:tc>
          <w:tcPr>
            <w:tcW w:w="92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66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0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交通运输</w:t>
      </w:r>
      <w:r>
        <w:rPr>
          <w:rFonts w:hint="eastAsia" w:ascii="黑体" w:hAnsi="黑体" w:eastAsia="黑体" w:cs="黑体"/>
          <w:sz w:val="32"/>
          <w:szCs w:val="32"/>
        </w:rPr>
        <w:t>局2022年度行政执法情况说明</w:t>
      </w:r>
    </w:p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处罚总数为63宗，罚没收入115400元。行政处罚被申请行政复议0宗，占行政处罚总数的0%；行政复议决定撤销、变更或者确认违法0宗，占被申请行政复议宗数的0%，占行政处罚总数的0%。行政复议后又被提起行政诉讼0宗，判决撤销、部分撤销、变更、确认违法或者确认无效0宗，占行政复议后又被提起行政诉讼宗数的0%，占行政处罚总数的0%。本年度行政处罚被提起行政诉讼0宗，占行政处罚总数的0%；判决撤销、部分撤销、变更、确认违法或者确认无效0宗，占被提起行政诉讼宗数的0%，占行政处罚总数的0%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本部门2022年度行政许可申请总数为276宗，予以许可276宗。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本部门2022年度行政许可（含不予受理、予以许可和不予许可）被申请行政复议0宗。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本部门2022年度行政许可（含不予受理、予以许可和不予许可）直接被提起行政诉讼0宗。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本部门2022年度行政强制总数为0宗。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强制被申请行政复议0宗，占行政强制总数的0%；行政复议决定撤销、变更或者确认违法0宗，占被申请行政复议宗数的0%，占行政强制总数的0%。行政复议后又被提起行政诉讼0宗，判决撤销、部分撤销、变更、确认违法或者确认无效0宗，占行政复议后又被提起行政诉讼宗数的0%，占行政强制总数的0%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本部门2022年度行政征收总数为0次，征收总金额0元。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本部门2022年度双随机行政检查总数为11次。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本部门2022年度行政检查被申请行政复议0宗。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本部门2022年度行政检查被提起行政诉讼0宗。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本部门2022年度行政裁决总数为0次，涉及总金额0元。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本部门2022年度行政给付总数为0次，给付总金额0元。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本部门2022年度行政确认总数为0次。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九、行政奖励实施情况说明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本部门2022年度行政奖励总数为0次。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本部门2022年度其他行政执法行为总数为0宗。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本部门2022年度其他行政执法行为被申请行政复议0宗。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本部门2022年度其他行政执法行为直接被提起行政诉讼0宗。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2023年1月14日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wZjQwYzg1YmU4YzM4Y2E5OTZkZTViZWFiNDczNTgifQ=="/>
  </w:docVars>
  <w:rsids>
    <w:rsidRoot w:val="699151A0"/>
    <w:rsid w:val="00052834"/>
    <w:rsid w:val="0007025F"/>
    <w:rsid w:val="000E4E47"/>
    <w:rsid w:val="00111A0E"/>
    <w:rsid w:val="00137AD6"/>
    <w:rsid w:val="00197C99"/>
    <w:rsid w:val="002308D3"/>
    <w:rsid w:val="00442A28"/>
    <w:rsid w:val="005167DD"/>
    <w:rsid w:val="005220CC"/>
    <w:rsid w:val="0055297A"/>
    <w:rsid w:val="005A1F49"/>
    <w:rsid w:val="005C2C4F"/>
    <w:rsid w:val="0064628F"/>
    <w:rsid w:val="006C6A88"/>
    <w:rsid w:val="007B0913"/>
    <w:rsid w:val="00835E11"/>
    <w:rsid w:val="00935AA5"/>
    <w:rsid w:val="00AF4AE5"/>
    <w:rsid w:val="00BB2B07"/>
    <w:rsid w:val="00C51BD0"/>
    <w:rsid w:val="00C5565B"/>
    <w:rsid w:val="013435B5"/>
    <w:rsid w:val="03BB0ACF"/>
    <w:rsid w:val="04E55027"/>
    <w:rsid w:val="0A8D2C01"/>
    <w:rsid w:val="0A9C4B03"/>
    <w:rsid w:val="0B3D4924"/>
    <w:rsid w:val="0E8B73B1"/>
    <w:rsid w:val="0FC269D7"/>
    <w:rsid w:val="0FFE54C6"/>
    <w:rsid w:val="110F1398"/>
    <w:rsid w:val="11D82DEF"/>
    <w:rsid w:val="11F80006"/>
    <w:rsid w:val="121D7746"/>
    <w:rsid w:val="136B5CDC"/>
    <w:rsid w:val="140C797C"/>
    <w:rsid w:val="16E36967"/>
    <w:rsid w:val="18FC72F0"/>
    <w:rsid w:val="1AE62C5A"/>
    <w:rsid w:val="1B960F32"/>
    <w:rsid w:val="1EE32880"/>
    <w:rsid w:val="1FBC76B9"/>
    <w:rsid w:val="1FD72773"/>
    <w:rsid w:val="20064F87"/>
    <w:rsid w:val="216B4576"/>
    <w:rsid w:val="219532E5"/>
    <w:rsid w:val="21C5785A"/>
    <w:rsid w:val="21FE6A30"/>
    <w:rsid w:val="22121299"/>
    <w:rsid w:val="223C30BB"/>
    <w:rsid w:val="22607B65"/>
    <w:rsid w:val="23B75C54"/>
    <w:rsid w:val="24194352"/>
    <w:rsid w:val="25E87DB6"/>
    <w:rsid w:val="26645EC5"/>
    <w:rsid w:val="26F225BB"/>
    <w:rsid w:val="27255797"/>
    <w:rsid w:val="2A6C667E"/>
    <w:rsid w:val="2B8F74B6"/>
    <w:rsid w:val="2CF240B0"/>
    <w:rsid w:val="2F5E1038"/>
    <w:rsid w:val="323A4D46"/>
    <w:rsid w:val="332433A4"/>
    <w:rsid w:val="33927737"/>
    <w:rsid w:val="358C6EAB"/>
    <w:rsid w:val="35B32C2A"/>
    <w:rsid w:val="39583F97"/>
    <w:rsid w:val="39F6132E"/>
    <w:rsid w:val="3A1E614C"/>
    <w:rsid w:val="3BE97A7F"/>
    <w:rsid w:val="3E5C0B71"/>
    <w:rsid w:val="3E7A55FF"/>
    <w:rsid w:val="409863F5"/>
    <w:rsid w:val="411B561D"/>
    <w:rsid w:val="41EF11D0"/>
    <w:rsid w:val="432D7629"/>
    <w:rsid w:val="49173D70"/>
    <w:rsid w:val="4C1466D6"/>
    <w:rsid w:val="4DDD7350"/>
    <w:rsid w:val="4F5414B3"/>
    <w:rsid w:val="521C0552"/>
    <w:rsid w:val="530841E9"/>
    <w:rsid w:val="53262F8E"/>
    <w:rsid w:val="56A5695D"/>
    <w:rsid w:val="57297407"/>
    <w:rsid w:val="5C1D56E0"/>
    <w:rsid w:val="5F770895"/>
    <w:rsid w:val="61537ADF"/>
    <w:rsid w:val="626D4A1D"/>
    <w:rsid w:val="62AF3397"/>
    <w:rsid w:val="634C227D"/>
    <w:rsid w:val="63566081"/>
    <w:rsid w:val="636F294E"/>
    <w:rsid w:val="699151A0"/>
    <w:rsid w:val="69F817B0"/>
    <w:rsid w:val="6BBE6DD3"/>
    <w:rsid w:val="6C9B7153"/>
    <w:rsid w:val="6E20432D"/>
    <w:rsid w:val="6F4219F3"/>
    <w:rsid w:val="74BF5CE3"/>
    <w:rsid w:val="75AF34F4"/>
    <w:rsid w:val="76A41B15"/>
    <w:rsid w:val="771C27FB"/>
    <w:rsid w:val="77582984"/>
    <w:rsid w:val="79BB34EC"/>
    <w:rsid w:val="7A120DEF"/>
    <w:rsid w:val="7BF24BF0"/>
    <w:rsid w:val="7EB10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qFormat/>
    <w:uiPriority w:val="99"/>
    <w:pPr>
      <w:widowControl w:val="0"/>
      <w:spacing w:line="56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297</Words>
  <Characters>1693</Characters>
  <Lines>14</Lines>
  <Paragraphs>3</Paragraphs>
  <TotalTime>47</TotalTime>
  <ScaleCrop>false</ScaleCrop>
  <LinksUpToDate>false</LinksUpToDate>
  <CharactersWithSpaces>1987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2023-07-24T08:38:00Z</dcterms:created>
  <dc:creator>Miss Z</dc:creator>
  <cp:lastModifiedBy>罗山/XYJTJ</cp:lastModifiedBy>
  <cp:lastPrinted>2022-03-09T01:28:00Z</cp:lastPrinted>
  <dcterms:modified xsi:type="dcterms:W3CDTF">2023-07-25T02:07:42Z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D6A6274191DE4C098C5C99B830047FB7_13</vt:lpwstr>
  </property>
</Properties>
</file>