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罗山县2024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年农技推广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技术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公 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为加大技术服务力度，提高农业科技创新能力和服务水平，保证202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年基层农技推广体系改革与建设补助项目顺利实施。根据《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近几年来的罗山县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农业农村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呈报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基层农技推广体系改革与建设补助项目实施方案》的通知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要求，现面向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罗山县农业系统工作人员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遴选农技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推广技术136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名，报名起始时间：202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至2024年3月11日。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报名地点：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县农业农村局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科教股，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，联系电话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0376-2200158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。具体遴选条件和程序见附件: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罗山县基层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农技推广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遴选办法。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          罗山县农业农村局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                                     2024年3月5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年农技推广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员遴选办法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为加大技术服务力度，提高农业科技创新能力和服务水平，保证202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年基层农技推广体系改革与建设补助项目顺利实施，按照《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农业农村厅关于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呈报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基层农业技术推广体系改革与建设补助项目实施方案》》的通知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要求，面向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罗山县农业系统工作人员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遴选农技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推广技术136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名，特制定本办法：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一、遴选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条件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(一)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罗山县农业、农林系统的在职在岗且在一线工作三年以上的工作人员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热心为人民服务，热爱农业农村工作，具有较强的责任心、服务意识和协调能力;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具有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专业技术初级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以上职称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及工勤岗技师以上岗位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作物具有丰富的生产实践经验、较高的技术专长和科技素质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能够独立开展农业技术服务指导工作；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（四）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身心健康，无传染性疾病;具备正常履行岗位职责必备的身体条件。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、服务期限。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农技人员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服务期限为一年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年终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考核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必须是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合格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发布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公告。发布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计划信息，明确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人员数量、条件。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（二）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自愿报名。有意愿报名者，携带报名申请表、近期免冠彩色照片2张到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报名地点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组织评审。县农业农村局组织对报名人员能力、素质等情况进行全面评审。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（四）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评审结果公示。对面试通过人员进行实行张榜公示，公示期5天。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0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2"/>
          <w:szCs w:val="42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2"/>
          <w:szCs w:val="42"/>
          <w:u w:val="none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520" w:firstLineChars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2"/>
          <w:szCs w:val="4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2"/>
          <w:szCs w:val="42"/>
          <w:u w:val="none"/>
          <w:shd w:val="clear" w:fill="FFFFFF"/>
        </w:rPr>
        <w:t>技术指导员申请表</w:t>
      </w:r>
    </w:p>
    <w:tbl>
      <w:tblPr>
        <w:tblStyle w:val="3"/>
        <w:tblW w:w="83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578"/>
        <w:gridCol w:w="907"/>
        <w:gridCol w:w="961"/>
        <w:gridCol w:w="863"/>
        <w:gridCol w:w="1235"/>
        <w:gridCol w:w="15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民族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籍贯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日期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学历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学位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面貌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状况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职称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地址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邮编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技术专长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电话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所在单位意见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农业农村局意见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 w:firstLineChars="1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月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GMzZTI3Y2U3ZGY3MDM4OTUwNWFiNWZhZTliODAifQ=="/>
  </w:docVars>
  <w:rsids>
    <w:rsidRoot w:val="29693777"/>
    <w:rsid w:val="01B47A59"/>
    <w:rsid w:val="04B25C16"/>
    <w:rsid w:val="17B261D0"/>
    <w:rsid w:val="2442052E"/>
    <w:rsid w:val="29693777"/>
    <w:rsid w:val="2A457141"/>
    <w:rsid w:val="2B8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2023-12-28T01:56:00Z</dcterms:created>
  <dc:creator>AAAA-潘韬</dc:creator>
  <cp:lastModifiedBy>王</cp:lastModifiedBy>
  <cp:lastPrinted>2024-03-04T02:36:00Z</cp:lastPrinted>
  <dcterms:modified xsi:type="dcterms:W3CDTF">2024-03-05T00:29:41Z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42DBD1A5734F43D69097BEABDE6427A1_13</vt:lpwstr>
  </property>
</Properties>
</file>